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5442" w14:textId="012B835A" w:rsidR="0027098A" w:rsidRDefault="005425C1" w:rsidP="008A0B7C">
      <w:pPr>
        <w:pStyle w:val="Paragraphedeliste"/>
        <w:spacing w:after="120" w:line="240" w:lineRule="auto"/>
        <w:ind w:left="0"/>
        <w:jc w:val="right"/>
        <w:rPr>
          <w:rStyle w:val="Titre1Car"/>
          <w:rFonts w:ascii="Arial" w:hAnsi="Arial" w:cs="Arial"/>
        </w:rPr>
      </w:pPr>
      <w:r w:rsidRPr="008A0B7C">
        <w:rPr>
          <w:rFonts w:ascii="Arial" w:hAnsi="Arial" w:cs="Arial"/>
          <w:noProof/>
          <w:sz w:val="24"/>
          <w:szCs w:val="24"/>
          <w:lang w:eastAsia="fr-FR"/>
        </w:rPr>
        <w:drawing>
          <wp:anchor distT="0" distB="0" distL="114300" distR="114300" simplePos="0" relativeHeight="251658240" behindDoc="0" locked="0" layoutInCell="1" allowOverlap="1" wp14:anchorId="49FD0A60" wp14:editId="209D5FB4">
            <wp:simplePos x="0" y="0"/>
            <wp:positionH relativeFrom="column">
              <wp:posOffset>330835</wp:posOffset>
            </wp:positionH>
            <wp:positionV relativeFrom="paragraph">
              <wp:posOffset>-68580</wp:posOffset>
            </wp:positionV>
            <wp:extent cx="1750695" cy="729615"/>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BM_RVB_25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0695" cy="729615"/>
                    </a:xfrm>
                    <a:prstGeom prst="rect">
                      <a:avLst/>
                    </a:prstGeom>
                  </pic:spPr>
                </pic:pic>
              </a:graphicData>
            </a:graphic>
            <wp14:sizeRelH relativeFrom="page">
              <wp14:pctWidth>0</wp14:pctWidth>
            </wp14:sizeRelH>
            <wp14:sizeRelV relativeFrom="page">
              <wp14:pctHeight>0</wp14:pctHeight>
            </wp14:sizeRelV>
          </wp:anchor>
        </w:drawing>
      </w:r>
    </w:p>
    <w:p w14:paraId="19C900F9" w14:textId="1A43E564" w:rsidR="00C13DAF" w:rsidRPr="008A0B7C" w:rsidRDefault="005425C1" w:rsidP="008A0B7C">
      <w:pPr>
        <w:pStyle w:val="Paragraphedeliste"/>
        <w:spacing w:after="120" w:line="240" w:lineRule="auto"/>
        <w:ind w:left="0"/>
        <w:jc w:val="right"/>
        <w:rPr>
          <w:rStyle w:val="Titre1Car"/>
          <w:rFonts w:ascii="Arial" w:hAnsi="Arial" w:cs="Arial"/>
        </w:rPr>
      </w:pPr>
      <w:r>
        <w:rPr>
          <w:rStyle w:val="Titre1Car"/>
          <w:rFonts w:ascii="Arial" w:hAnsi="Arial" w:cs="Arial"/>
        </w:rPr>
        <w:t xml:space="preserve">                                              </w:t>
      </w:r>
      <w:r w:rsidR="009D67FB" w:rsidRPr="008A0B7C">
        <w:rPr>
          <w:rStyle w:val="Titre1Car"/>
          <w:rFonts w:ascii="Arial" w:hAnsi="Arial" w:cs="Arial"/>
        </w:rPr>
        <w:t>P</w:t>
      </w:r>
      <w:r w:rsidR="00575784" w:rsidRPr="008A0B7C">
        <w:rPr>
          <w:rStyle w:val="Titre1Car"/>
          <w:rFonts w:ascii="Arial" w:hAnsi="Arial" w:cs="Arial"/>
        </w:rPr>
        <w:t xml:space="preserve">rofil </w:t>
      </w:r>
      <w:r>
        <w:rPr>
          <w:rStyle w:val="Titre1Car"/>
          <w:rFonts w:ascii="Arial" w:hAnsi="Arial" w:cs="Arial"/>
        </w:rPr>
        <w:t>d’</w:t>
      </w:r>
      <w:r w:rsidR="002969C0">
        <w:rPr>
          <w:rStyle w:val="Titre1Car"/>
          <w:rFonts w:ascii="Arial" w:hAnsi="Arial" w:cs="Arial"/>
        </w:rPr>
        <w:t>E</w:t>
      </w:r>
      <w:r>
        <w:rPr>
          <w:rStyle w:val="Titre1Car"/>
          <w:rFonts w:ascii="Arial" w:hAnsi="Arial" w:cs="Arial"/>
        </w:rPr>
        <w:t xml:space="preserve">nseignant </w:t>
      </w:r>
      <w:r w:rsidR="002969C0">
        <w:rPr>
          <w:rStyle w:val="Titre1Car"/>
          <w:rFonts w:ascii="Arial" w:hAnsi="Arial" w:cs="Arial"/>
        </w:rPr>
        <w:t>C</w:t>
      </w:r>
      <w:r>
        <w:rPr>
          <w:rStyle w:val="Titre1Car"/>
          <w:rFonts w:ascii="Arial" w:hAnsi="Arial" w:cs="Arial"/>
        </w:rPr>
        <w:t xml:space="preserve">hercheur </w:t>
      </w:r>
      <w:r w:rsidR="002969C0">
        <w:rPr>
          <w:rStyle w:val="Titre1Car"/>
          <w:rFonts w:ascii="Arial" w:hAnsi="Arial" w:cs="Arial"/>
        </w:rPr>
        <w:t>C</w:t>
      </w:r>
      <w:r>
        <w:rPr>
          <w:rStyle w:val="Titre1Car"/>
          <w:rFonts w:ascii="Arial" w:hAnsi="Arial" w:cs="Arial"/>
        </w:rPr>
        <w:t>ontractuel</w:t>
      </w:r>
      <w:r w:rsidR="00F63EBB" w:rsidRPr="008A0B7C">
        <w:rPr>
          <w:rStyle w:val="Titre1Car"/>
          <w:rFonts w:ascii="Arial" w:hAnsi="Arial" w:cs="Arial"/>
        </w:rPr>
        <w:t xml:space="preserve"> pour l’année 2021</w:t>
      </w:r>
      <w:r w:rsidR="00D35F7B">
        <w:rPr>
          <w:rStyle w:val="Titre1Car"/>
          <w:rFonts w:ascii="Arial" w:hAnsi="Arial" w:cs="Arial"/>
        </w:rPr>
        <w:t>-2022</w:t>
      </w:r>
    </w:p>
    <w:p w14:paraId="4F371874" w14:textId="53C3F048" w:rsidR="00081A30" w:rsidRDefault="00081A30" w:rsidP="00081A30">
      <w:pPr>
        <w:pStyle w:val="Paragraphedeliste"/>
        <w:spacing w:after="120" w:line="240" w:lineRule="auto"/>
        <w:ind w:left="0"/>
        <w:jc w:val="both"/>
        <w:rPr>
          <w:rFonts w:asciiTheme="majorHAnsi" w:hAnsiTheme="majorHAnsi" w:cstheme="majorBidi"/>
          <w:sz w:val="20"/>
          <w:szCs w:val="20"/>
        </w:rPr>
      </w:pPr>
    </w:p>
    <w:p w14:paraId="1EE5ED53" w14:textId="75CE4398" w:rsidR="0027098A" w:rsidRDefault="0027098A" w:rsidP="00081A30">
      <w:pPr>
        <w:pStyle w:val="Paragraphedeliste"/>
        <w:spacing w:after="120" w:line="240" w:lineRule="auto"/>
        <w:ind w:left="0"/>
        <w:jc w:val="both"/>
        <w:rPr>
          <w:rFonts w:asciiTheme="majorHAnsi" w:hAnsiTheme="majorHAnsi" w:cstheme="majorBidi"/>
          <w:sz w:val="20"/>
          <w:szCs w:val="20"/>
        </w:rPr>
      </w:pPr>
    </w:p>
    <w:p w14:paraId="05041223" w14:textId="08387C32" w:rsidR="0027098A" w:rsidRDefault="0027098A" w:rsidP="00081A30">
      <w:pPr>
        <w:pStyle w:val="Paragraphedeliste"/>
        <w:spacing w:after="120" w:line="240" w:lineRule="auto"/>
        <w:ind w:left="0"/>
        <w:jc w:val="both"/>
        <w:rPr>
          <w:rFonts w:asciiTheme="majorHAnsi" w:hAnsiTheme="majorHAnsi" w:cstheme="majorBidi"/>
          <w:sz w:val="20"/>
          <w:szCs w:val="20"/>
        </w:rPr>
      </w:pPr>
    </w:p>
    <w:tbl>
      <w:tblPr>
        <w:tblStyle w:val="Grilledutableau"/>
        <w:tblW w:w="10206" w:type="dxa"/>
        <w:tblInd w:w="-5" w:type="dxa"/>
        <w:tblLayout w:type="fixed"/>
        <w:tblLook w:val="04A0" w:firstRow="1" w:lastRow="0" w:firstColumn="1" w:lastColumn="0" w:noHBand="0" w:noVBand="1"/>
      </w:tblPr>
      <w:tblGrid>
        <w:gridCol w:w="1701"/>
        <w:gridCol w:w="2127"/>
        <w:gridCol w:w="709"/>
        <w:gridCol w:w="2693"/>
        <w:gridCol w:w="2976"/>
      </w:tblGrid>
      <w:tr w:rsidR="001863C6" w14:paraId="33BFE0F0" w14:textId="77777777" w:rsidTr="001863C6">
        <w:trPr>
          <w:trHeight w:val="143"/>
        </w:trPr>
        <w:tc>
          <w:tcPr>
            <w:tcW w:w="1701" w:type="dxa"/>
            <w:shd w:val="clear" w:color="auto" w:fill="1F497D" w:themeFill="text2"/>
            <w:vAlign w:val="center"/>
          </w:tcPr>
          <w:p w14:paraId="39D3FB5B" w14:textId="3A734697" w:rsidR="001863C6" w:rsidRPr="00C13DAF" w:rsidRDefault="001863C6" w:rsidP="009D67FB">
            <w:pPr>
              <w:pStyle w:val="Paragraphedeliste"/>
              <w:ind w:left="0"/>
              <w:jc w:val="center"/>
              <w:rPr>
                <w:rFonts w:ascii="Arial" w:hAnsi="Arial" w:cs="Arial"/>
                <w:b/>
                <w:color w:val="FFFFFF" w:themeColor="background1"/>
              </w:rPr>
            </w:pPr>
            <w:r>
              <w:rPr>
                <w:rFonts w:ascii="Arial" w:hAnsi="Arial" w:cs="Arial"/>
                <w:b/>
                <w:color w:val="FFFFFF" w:themeColor="background1"/>
              </w:rPr>
              <w:t xml:space="preserve"> Poste</w:t>
            </w:r>
          </w:p>
        </w:tc>
        <w:tc>
          <w:tcPr>
            <w:tcW w:w="2127" w:type="dxa"/>
            <w:tcBorders>
              <w:right w:val="single" w:sz="4" w:space="0" w:color="auto"/>
            </w:tcBorders>
            <w:shd w:val="clear" w:color="auto" w:fill="FFFFFF" w:themeFill="background1"/>
            <w:vAlign w:val="center"/>
          </w:tcPr>
          <w:p w14:paraId="145E91FA" w14:textId="78B409F4" w:rsidR="001863C6" w:rsidRPr="00697040" w:rsidRDefault="001863C6" w:rsidP="009D67FB">
            <w:pPr>
              <w:pStyle w:val="Paragraphedeliste"/>
              <w:ind w:left="0"/>
              <w:jc w:val="center"/>
              <w:rPr>
                <w:rFonts w:ascii="Arial" w:hAnsi="Arial" w:cs="Arial"/>
                <w:b/>
              </w:rPr>
            </w:pPr>
            <w:r>
              <w:rPr>
                <w:rFonts w:ascii="Arial" w:hAnsi="Arial" w:cs="Arial"/>
                <w:b/>
              </w:rPr>
              <w:t>ECC</w:t>
            </w:r>
          </w:p>
        </w:tc>
        <w:tc>
          <w:tcPr>
            <w:tcW w:w="709" w:type="dxa"/>
            <w:tcBorders>
              <w:top w:val="nil"/>
              <w:left w:val="single" w:sz="4" w:space="0" w:color="auto"/>
              <w:bottom w:val="nil"/>
              <w:right w:val="single" w:sz="4" w:space="0" w:color="auto"/>
            </w:tcBorders>
            <w:shd w:val="clear" w:color="auto" w:fill="FFFFFF" w:themeFill="background1"/>
          </w:tcPr>
          <w:p w14:paraId="0B12D4FA" w14:textId="56C07410" w:rsidR="001863C6" w:rsidRPr="00C13DAF" w:rsidRDefault="001863C6" w:rsidP="00C13DAF">
            <w:pPr>
              <w:pStyle w:val="Paragraphedeliste"/>
              <w:ind w:left="0"/>
              <w:jc w:val="center"/>
              <w:rPr>
                <w:rFonts w:ascii="Arial" w:hAnsi="Arial" w:cs="Arial"/>
                <w:b/>
                <w:color w:val="FFFFFF" w:themeColor="background1"/>
              </w:rPr>
            </w:pPr>
          </w:p>
        </w:tc>
        <w:tc>
          <w:tcPr>
            <w:tcW w:w="5669" w:type="dxa"/>
            <w:gridSpan w:val="2"/>
            <w:tcBorders>
              <w:left w:val="single" w:sz="4" w:space="0" w:color="auto"/>
            </w:tcBorders>
            <w:shd w:val="clear" w:color="auto" w:fill="1F497D" w:themeFill="text2"/>
            <w:vAlign w:val="center"/>
          </w:tcPr>
          <w:p w14:paraId="6C81344A" w14:textId="42F7D06A" w:rsidR="001863C6" w:rsidRPr="00C13DAF" w:rsidRDefault="001863C6" w:rsidP="00C13DAF">
            <w:pPr>
              <w:pStyle w:val="Paragraphedeliste"/>
              <w:ind w:left="0"/>
              <w:jc w:val="center"/>
              <w:rPr>
                <w:rFonts w:ascii="Arial" w:hAnsi="Arial" w:cs="Arial"/>
                <w:b/>
                <w:color w:val="FFFFFF" w:themeColor="background1"/>
              </w:rPr>
            </w:pPr>
            <w:r w:rsidRPr="00C13DAF">
              <w:rPr>
                <w:rFonts w:ascii="Arial" w:hAnsi="Arial" w:cs="Arial"/>
                <w:b/>
                <w:color w:val="FFFFFF" w:themeColor="background1"/>
              </w:rPr>
              <w:t>Affectation</w:t>
            </w:r>
            <w:r>
              <w:rPr>
                <w:rFonts w:ascii="Arial" w:hAnsi="Arial" w:cs="Arial"/>
                <w:b/>
                <w:color w:val="FFFFFF" w:themeColor="background1"/>
              </w:rPr>
              <w:t xml:space="preserve"> Pole </w:t>
            </w:r>
            <w:r w:rsidR="00404B45">
              <w:rPr>
                <w:rFonts w:ascii="Arial" w:hAnsi="Arial" w:cs="Arial"/>
                <w:b/>
                <w:color w:val="FFFFFF" w:themeColor="background1"/>
              </w:rPr>
              <w:t>Industrie 4.0</w:t>
            </w:r>
          </w:p>
        </w:tc>
      </w:tr>
      <w:tr w:rsidR="001863C6" w14:paraId="7584FD4C" w14:textId="77777777" w:rsidTr="00404B45">
        <w:trPr>
          <w:trHeight w:val="278"/>
        </w:trPr>
        <w:tc>
          <w:tcPr>
            <w:tcW w:w="1701" w:type="dxa"/>
            <w:shd w:val="clear" w:color="auto" w:fill="1F497D" w:themeFill="text2"/>
            <w:vAlign w:val="center"/>
          </w:tcPr>
          <w:p w14:paraId="632519F2" w14:textId="4D92214B" w:rsidR="001863C6" w:rsidRPr="00C13DAF" w:rsidRDefault="001863C6" w:rsidP="00C13DAF">
            <w:pPr>
              <w:pStyle w:val="Paragraphedeliste"/>
              <w:ind w:left="0"/>
              <w:jc w:val="center"/>
              <w:rPr>
                <w:rFonts w:ascii="Arial" w:hAnsi="Arial" w:cs="Arial"/>
                <w:b/>
                <w:color w:val="FFFFFF" w:themeColor="background1"/>
              </w:rPr>
            </w:pPr>
            <w:r w:rsidRPr="00D71DC0">
              <w:rPr>
                <w:rFonts w:ascii="Arial" w:hAnsi="Arial" w:cs="Arial"/>
                <w:b/>
                <w:color w:val="FFFFFF" w:themeColor="background1"/>
              </w:rPr>
              <w:t>Section CNU</w:t>
            </w:r>
            <w:r w:rsidR="002623D3" w:rsidRPr="00D71DC0">
              <w:rPr>
                <w:rFonts w:ascii="Arial" w:hAnsi="Arial" w:cs="Arial"/>
                <w:b/>
                <w:color w:val="FFFFFF" w:themeColor="background1"/>
              </w:rPr>
              <w:t> </w:t>
            </w:r>
          </w:p>
        </w:tc>
        <w:tc>
          <w:tcPr>
            <w:tcW w:w="2127" w:type="dxa"/>
            <w:tcBorders>
              <w:right w:val="single" w:sz="4" w:space="0" w:color="auto"/>
            </w:tcBorders>
            <w:shd w:val="clear" w:color="auto" w:fill="FFFFFF" w:themeFill="background1"/>
            <w:vAlign w:val="center"/>
          </w:tcPr>
          <w:p w14:paraId="2161530D" w14:textId="3CB4DA67" w:rsidR="001863C6" w:rsidRPr="00697040" w:rsidRDefault="00CA31E6" w:rsidP="00A03D71">
            <w:pPr>
              <w:pStyle w:val="Paragraphedeliste"/>
              <w:ind w:left="0"/>
              <w:jc w:val="center"/>
              <w:rPr>
                <w:rFonts w:ascii="Arial" w:hAnsi="Arial" w:cs="Arial"/>
                <w:b/>
              </w:rPr>
            </w:pPr>
            <w:r>
              <w:rPr>
                <w:rFonts w:ascii="Arial" w:hAnsi="Arial" w:cs="Arial"/>
                <w:b/>
              </w:rPr>
              <w:t>28-62-60</w:t>
            </w:r>
          </w:p>
        </w:tc>
        <w:tc>
          <w:tcPr>
            <w:tcW w:w="709" w:type="dxa"/>
            <w:tcBorders>
              <w:top w:val="nil"/>
              <w:left w:val="single" w:sz="4" w:space="0" w:color="auto"/>
              <w:bottom w:val="nil"/>
              <w:right w:val="single" w:sz="4" w:space="0" w:color="auto"/>
            </w:tcBorders>
            <w:shd w:val="clear" w:color="auto" w:fill="FFFFFF" w:themeFill="background1"/>
          </w:tcPr>
          <w:p w14:paraId="2DBBD00C" w14:textId="70E2D9AF" w:rsidR="001863C6" w:rsidRPr="00C13DAF" w:rsidRDefault="001863C6" w:rsidP="00C13DAF">
            <w:pPr>
              <w:pStyle w:val="Paragraphedeliste"/>
              <w:ind w:left="0"/>
              <w:jc w:val="center"/>
              <w:rPr>
                <w:rFonts w:ascii="Arial" w:hAnsi="Arial" w:cs="Arial"/>
                <w:b/>
                <w:color w:val="FFFFFF" w:themeColor="background1"/>
              </w:rPr>
            </w:pPr>
          </w:p>
        </w:tc>
        <w:tc>
          <w:tcPr>
            <w:tcW w:w="2693" w:type="dxa"/>
            <w:tcBorders>
              <w:left w:val="single" w:sz="4" w:space="0" w:color="auto"/>
            </w:tcBorders>
            <w:shd w:val="clear" w:color="auto" w:fill="4F81BD" w:themeFill="accent1"/>
            <w:vAlign w:val="center"/>
          </w:tcPr>
          <w:p w14:paraId="19292A4A" w14:textId="178159C3" w:rsidR="001863C6" w:rsidRPr="00C13DAF" w:rsidRDefault="001863C6" w:rsidP="00C13DAF">
            <w:pPr>
              <w:pStyle w:val="Paragraphedeliste"/>
              <w:ind w:left="0"/>
              <w:jc w:val="center"/>
              <w:rPr>
                <w:rFonts w:ascii="Arial" w:hAnsi="Arial" w:cs="Arial"/>
                <w:b/>
                <w:color w:val="FFFFFF" w:themeColor="background1"/>
              </w:rPr>
            </w:pPr>
            <w:r>
              <w:rPr>
                <w:rFonts w:ascii="Arial" w:hAnsi="Arial" w:cs="Arial"/>
                <w:b/>
                <w:color w:val="FFFFFF" w:themeColor="background1"/>
              </w:rPr>
              <w:t>E</w:t>
            </w:r>
            <w:r w:rsidRPr="00C13DAF">
              <w:rPr>
                <w:rFonts w:ascii="Arial" w:hAnsi="Arial" w:cs="Arial"/>
                <w:b/>
                <w:color w:val="FFFFFF" w:themeColor="background1"/>
              </w:rPr>
              <w:t>nseignement</w:t>
            </w:r>
          </w:p>
        </w:tc>
        <w:tc>
          <w:tcPr>
            <w:tcW w:w="2976" w:type="dxa"/>
            <w:shd w:val="clear" w:color="auto" w:fill="4F81BD" w:themeFill="accent1"/>
            <w:vAlign w:val="center"/>
          </w:tcPr>
          <w:p w14:paraId="5B4808C3" w14:textId="46722168" w:rsidR="001863C6" w:rsidRPr="00C13DAF" w:rsidRDefault="001863C6" w:rsidP="001129BE">
            <w:pPr>
              <w:pStyle w:val="Paragraphedeliste"/>
              <w:ind w:left="0"/>
              <w:jc w:val="center"/>
              <w:rPr>
                <w:rFonts w:ascii="Arial" w:hAnsi="Arial" w:cs="Arial"/>
                <w:b/>
                <w:color w:val="FFFFFF" w:themeColor="background1"/>
              </w:rPr>
            </w:pPr>
            <w:r>
              <w:rPr>
                <w:rFonts w:ascii="Arial" w:hAnsi="Arial" w:cs="Arial"/>
                <w:b/>
                <w:color w:val="FFFFFF" w:themeColor="background1"/>
              </w:rPr>
              <w:t>R</w:t>
            </w:r>
            <w:r w:rsidRPr="00C13DAF">
              <w:rPr>
                <w:rFonts w:ascii="Arial" w:hAnsi="Arial" w:cs="Arial"/>
                <w:b/>
                <w:color w:val="FFFFFF" w:themeColor="background1"/>
              </w:rPr>
              <w:t>echerche</w:t>
            </w:r>
          </w:p>
        </w:tc>
      </w:tr>
      <w:tr w:rsidR="001863C6" w:rsidRPr="0090639C" w14:paraId="705A0003" w14:textId="77777777" w:rsidTr="00404B45">
        <w:trPr>
          <w:trHeight w:val="364"/>
        </w:trPr>
        <w:tc>
          <w:tcPr>
            <w:tcW w:w="1701" w:type="dxa"/>
            <w:shd w:val="clear" w:color="auto" w:fill="1F497D" w:themeFill="text2"/>
            <w:vAlign w:val="center"/>
          </w:tcPr>
          <w:p w14:paraId="09F6525C" w14:textId="77777777" w:rsidR="001863C6" w:rsidRPr="00697040" w:rsidRDefault="001863C6" w:rsidP="00697040">
            <w:pPr>
              <w:pStyle w:val="Paragraphedeliste"/>
              <w:ind w:left="0"/>
              <w:jc w:val="center"/>
              <w:rPr>
                <w:rFonts w:ascii="Arial" w:hAnsi="Arial" w:cs="Arial"/>
                <w:b/>
                <w:color w:val="FFFFFF" w:themeColor="background1"/>
              </w:rPr>
            </w:pPr>
            <w:r w:rsidRPr="00697040">
              <w:rPr>
                <w:rFonts w:ascii="Arial" w:hAnsi="Arial" w:cs="Arial"/>
                <w:b/>
                <w:color w:val="FFFFFF" w:themeColor="background1"/>
              </w:rPr>
              <w:t>Quotité</w:t>
            </w:r>
          </w:p>
        </w:tc>
        <w:tc>
          <w:tcPr>
            <w:tcW w:w="2127" w:type="dxa"/>
            <w:tcBorders>
              <w:right w:val="single" w:sz="4" w:space="0" w:color="auto"/>
            </w:tcBorders>
            <w:shd w:val="clear" w:color="auto" w:fill="FFFFFF" w:themeFill="background1"/>
            <w:vAlign w:val="center"/>
          </w:tcPr>
          <w:p w14:paraId="49C24FBD" w14:textId="2F4DC234" w:rsidR="001863C6" w:rsidRPr="00697040" w:rsidRDefault="00CA31E6" w:rsidP="0009728B">
            <w:pPr>
              <w:tabs>
                <w:tab w:val="left" w:pos="993"/>
                <w:tab w:val="left" w:pos="4500"/>
              </w:tabs>
              <w:ind w:right="-289"/>
              <w:jc w:val="center"/>
              <w:rPr>
                <w:rFonts w:ascii="Arial" w:hAnsi="Arial" w:cs="Arial"/>
              </w:rPr>
            </w:pPr>
            <w:r>
              <w:rPr>
                <w:rFonts w:ascii="Arial" w:hAnsi="Arial" w:cs="Arial"/>
              </w:rPr>
              <w:t>100%</w:t>
            </w:r>
          </w:p>
        </w:tc>
        <w:tc>
          <w:tcPr>
            <w:tcW w:w="709" w:type="dxa"/>
            <w:tcBorders>
              <w:top w:val="nil"/>
              <w:left w:val="single" w:sz="4" w:space="0" w:color="auto"/>
              <w:bottom w:val="nil"/>
              <w:right w:val="single" w:sz="4" w:space="0" w:color="auto"/>
            </w:tcBorders>
            <w:shd w:val="clear" w:color="auto" w:fill="FFFFFF" w:themeFill="background1"/>
          </w:tcPr>
          <w:p w14:paraId="3E79E7F7" w14:textId="4BCA95B7" w:rsidR="001863C6" w:rsidRPr="00081A30" w:rsidRDefault="001863C6" w:rsidP="00081A30">
            <w:pPr>
              <w:tabs>
                <w:tab w:val="left" w:pos="993"/>
                <w:tab w:val="left" w:pos="4500"/>
              </w:tabs>
              <w:ind w:right="-289"/>
              <w:jc w:val="center"/>
              <w:rPr>
                <w:rFonts w:ascii="Arial" w:hAnsi="Arial" w:cs="Arial"/>
              </w:rPr>
            </w:pPr>
          </w:p>
        </w:tc>
        <w:tc>
          <w:tcPr>
            <w:tcW w:w="2693" w:type="dxa"/>
            <w:tcBorders>
              <w:left w:val="single" w:sz="4" w:space="0" w:color="auto"/>
            </w:tcBorders>
            <w:vAlign w:val="center"/>
          </w:tcPr>
          <w:p w14:paraId="65C4D48E" w14:textId="4662FACA" w:rsidR="001863C6" w:rsidRPr="00404B45" w:rsidRDefault="001863C6" w:rsidP="00755DBA">
            <w:pPr>
              <w:tabs>
                <w:tab w:val="left" w:pos="993"/>
                <w:tab w:val="left" w:pos="4500"/>
              </w:tabs>
              <w:ind w:right="-289"/>
              <w:jc w:val="center"/>
              <w:rPr>
                <w:rFonts w:cstheme="minorHAnsi"/>
              </w:rPr>
            </w:pPr>
            <w:r w:rsidRPr="00404B45">
              <w:rPr>
                <w:rFonts w:cstheme="minorHAnsi"/>
                <w:sz w:val="24"/>
                <w:szCs w:val="24"/>
              </w:rPr>
              <w:t xml:space="preserve">FISE </w:t>
            </w:r>
            <w:r w:rsidR="00404B45" w:rsidRPr="00404B45">
              <w:rPr>
                <w:rFonts w:cstheme="minorHAnsi"/>
                <w:sz w:val="24"/>
                <w:szCs w:val="24"/>
              </w:rPr>
              <w:t>Mécanique, Tronc Commun</w:t>
            </w:r>
            <w:r w:rsidRPr="00404B45">
              <w:rPr>
                <w:rFonts w:cstheme="minorHAnsi"/>
                <w:sz w:val="24"/>
                <w:szCs w:val="24"/>
              </w:rPr>
              <w:t xml:space="preserve">   </w:t>
            </w:r>
          </w:p>
        </w:tc>
        <w:tc>
          <w:tcPr>
            <w:tcW w:w="2976" w:type="dxa"/>
            <w:vAlign w:val="center"/>
          </w:tcPr>
          <w:p w14:paraId="4B1B4605" w14:textId="6058C4AD" w:rsidR="001863C6" w:rsidRPr="00404B45" w:rsidRDefault="00404B45" w:rsidP="001129BE">
            <w:pPr>
              <w:tabs>
                <w:tab w:val="left" w:pos="993"/>
                <w:tab w:val="left" w:pos="4500"/>
              </w:tabs>
              <w:jc w:val="center"/>
              <w:rPr>
                <w:rFonts w:cstheme="minorHAnsi"/>
                <w:lang w:val="en-US"/>
              </w:rPr>
            </w:pPr>
            <w:r w:rsidRPr="00404B45">
              <w:rPr>
                <w:rFonts w:cstheme="minorHAnsi"/>
                <w:sz w:val="24"/>
                <w:szCs w:val="24"/>
                <w:lang w:val="en-US"/>
              </w:rPr>
              <w:t>ICB PMDM</w:t>
            </w:r>
          </w:p>
        </w:tc>
      </w:tr>
    </w:tbl>
    <w:p w14:paraId="47BF56E5" w14:textId="77777777" w:rsidR="00C13DAF" w:rsidRPr="00B2608B" w:rsidRDefault="00C13DAF" w:rsidP="00B63D87">
      <w:pPr>
        <w:tabs>
          <w:tab w:val="left" w:pos="993"/>
          <w:tab w:val="left" w:pos="4500"/>
        </w:tabs>
        <w:spacing w:after="0" w:line="240" w:lineRule="auto"/>
        <w:ind w:right="-289"/>
        <w:rPr>
          <w:lang w:val="en-US"/>
        </w:rPr>
      </w:pPr>
    </w:p>
    <w:tbl>
      <w:tblPr>
        <w:tblStyle w:val="Grilledutableau"/>
        <w:tblW w:w="10206" w:type="dxa"/>
        <w:tblInd w:w="-5" w:type="dxa"/>
        <w:tblLayout w:type="fixed"/>
        <w:tblCellMar>
          <w:left w:w="170" w:type="dxa"/>
          <w:right w:w="170" w:type="dxa"/>
        </w:tblCellMar>
        <w:tblLook w:val="04A0" w:firstRow="1" w:lastRow="0" w:firstColumn="1" w:lastColumn="0" w:noHBand="0" w:noVBand="1"/>
      </w:tblPr>
      <w:tblGrid>
        <w:gridCol w:w="10206"/>
      </w:tblGrid>
      <w:tr w:rsidR="00732783" w14:paraId="3CFAAD33" w14:textId="77777777" w:rsidTr="0076262A">
        <w:trPr>
          <w:trHeight w:val="253"/>
        </w:trPr>
        <w:tc>
          <w:tcPr>
            <w:tcW w:w="10206" w:type="dxa"/>
            <w:shd w:val="clear" w:color="auto" w:fill="1F497D" w:themeFill="text2"/>
          </w:tcPr>
          <w:p w14:paraId="127566EF" w14:textId="77777777" w:rsidR="00732783" w:rsidRPr="00C13DAF" w:rsidRDefault="00732783" w:rsidP="007225DD">
            <w:pPr>
              <w:pStyle w:val="Paragraphedeliste"/>
              <w:ind w:left="0"/>
              <w:jc w:val="center"/>
              <w:rPr>
                <w:rFonts w:ascii="Arial" w:hAnsi="Arial" w:cs="Arial"/>
                <w:b/>
                <w:color w:val="FFFFFF" w:themeColor="background1"/>
              </w:rPr>
            </w:pPr>
            <w:r>
              <w:rPr>
                <w:rFonts w:ascii="Arial" w:hAnsi="Arial" w:cs="Arial"/>
                <w:b/>
                <w:color w:val="FFFFFF" w:themeColor="background1"/>
              </w:rPr>
              <w:t>Description</w:t>
            </w:r>
          </w:p>
        </w:tc>
      </w:tr>
      <w:tr w:rsidR="00732783" w14:paraId="01C5C315" w14:textId="77777777" w:rsidTr="00813DEE">
        <w:trPr>
          <w:trHeight w:val="253"/>
        </w:trPr>
        <w:tc>
          <w:tcPr>
            <w:tcW w:w="10206" w:type="dxa"/>
            <w:shd w:val="clear" w:color="auto" w:fill="4F81BD" w:themeFill="accent1"/>
          </w:tcPr>
          <w:p w14:paraId="77D35737" w14:textId="64C1DABB" w:rsidR="00732783" w:rsidRPr="00C13DAF" w:rsidRDefault="001F4908" w:rsidP="001F4908">
            <w:pPr>
              <w:pStyle w:val="Paragraphedeliste"/>
              <w:ind w:left="0"/>
              <w:rPr>
                <w:rFonts w:ascii="Arial" w:hAnsi="Arial" w:cs="Arial"/>
                <w:b/>
                <w:color w:val="FFFFFF" w:themeColor="background1"/>
              </w:rPr>
            </w:pPr>
            <w:r>
              <w:rPr>
                <w:rFonts w:ascii="Arial" w:hAnsi="Arial" w:cs="Arial"/>
                <w:b/>
                <w:color w:val="FFFFFF" w:themeColor="background1"/>
              </w:rPr>
              <w:t>Mission e</w:t>
            </w:r>
            <w:r w:rsidR="00732783" w:rsidRPr="00C13DAF">
              <w:rPr>
                <w:rFonts w:ascii="Arial" w:hAnsi="Arial" w:cs="Arial"/>
                <w:b/>
                <w:color w:val="FFFFFF" w:themeColor="background1"/>
              </w:rPr>
              <w:t>nseignement</w:t>
            </w:r>
          </w:p>
        </w:tc>
      </w:tr>
      <w:tr w:rsidR="00732783" w14:paraId="2A906C8D" w14:textId="77777777" w:rsidTr="0076262A">
        <w:trPr>
          <w:trHeight w:val="657"/>
        </w:trPr>
        <w:tc>
          <w:tcPr>
            <w:tcW w:w="10206" w:type="dxa"/>
            <w:vAlign w:val="center"/>
          </w:tcPr>
          <w:p w14:paraId="57EC66B1" w14:textId="77777777" w:rsidR="0027098A" w:rsidRPr="00404B45" w:rsidRDefault="0027098A" w:rsidP="00755DBA">
            <w:pPr>
              <w:tabs>
                <w:tab w:val="left" w:pos="993"/>
                <w:tab w:val="left" w:pos="4500"/>
              </w:tabs>
              <w:ind w:right="-289"/>
              <w:rPr>
                <w:rFonts w:cstheme="minorHAnsi"/>
                <w:sz w:val="24"/>
                <w:szCs w:val="24"/>
              </w:rPr>
            </w:pPr>
          </w:p>
          <w:p w14:paraId="25EF0E68" w14:textId="76BFD8FD" w:rsidR="00CA31E6" w:rsidRPr="003F6991" w:rsidRDefault="0000128E" w:rsidP="00CA31E6">
            <w:pPr>
              <w:tabs>
                <w:tab w:val="left" w:pos="993"/>
                <w:tab w:val="left" w:pos="4500"/>
              </w:tabs>
              <w:jc w:val="both"/>
              <w:rPr>
                <w:rFonts w:cs="Calibri"/>
              </w:rPr>
            </w:pPr>
            <w:r>
              <w:rPr>
                <w:rFonts w:cs="Calibri"/>
              </w:rPr>
              <w:t>L’enseignant-chercheur</w:t>
            </w:r>
            <w:r w:rsidR="00CA31E6" w:rsidRPr="003F6991">
              <w:rPr>
                <w:rFonts w:cs="Calibri"/>
              </w:rPr>
              <w:t xml:space="preserve"> recruté devra enseigner au sein du pôle Industrie 4.0. Ce pôle assure, entre autres, des enseignements de la première à la cinquième année du cursus ingénieur et, notamment dans les formations en Mécanique et Systèmes Industriels. Les matières à enseigner relèvent donc de la physique et de la technologie de base pour la première et deuxième année du cursus ingénieur en 5 ans, ainsi que des enseignements en modélisation numérique, CAO, matériaux et procédés de production conventionnels et non conventionnels pour les formations en mécanique et systèmes industriels (année 3, 4 et 5 du cycle ingénieur). </w:t>
            </w:r>
          </w:p>
          <w:p w14:paraId="5F0864BA" w14:textId="77777777" w:rsidR="00CA31E6" w:rsidRPr="003F6991" w:rsidRDefault="00CA31E6" w:rsidP="00CA31E6">
            <w:pPr>
              <w:tabs>
                <w:tab w:val="left" w:pos="993"/>
                <w:tab w:val="left" w:pos="4500"/>
              </w:tabs>
              <w:jc w:val="both"/>
              <w:rPr>
                <w:rFonts w:cs="Calibri"/>
              </w:rPr>
            </w:pPr>
          </w:p>
          <w:p w14:paraId="600D0F35" w14:textId="0BE67889" w:rsidR="00CA31E6" w:rsidRPr="003F6991" w:rsidRDefault="0000128E" w:rsidP="00CA31E6">
            <w:pPr>
              <w:spacing w:after="160"/>
              <w:ind w:left="70"/>
              <w:jc w:val="both"/>
              <w:rPr>
                <w:rFonts w:cs="Calibri"/>
              </w:rPr>
            </w:pPr>
            <w:r>
              <w:rPr>
                <w:rFonts w:cs="Calibri"/>
              </w:rPr>
              <w:t>L’enseignant-chercheur</w:t>
            </w:r>
            <w:r w:rsidR="00CA31E6" w:rsidRPr="003F6991">
              <w:rPr>
                <w:rFonts w:cs="Calibri"/>
              </w:rPr>
              <w:t xml:space="preserve"> pourra être amené à enseigner en langue anglaise et à conduire des projets d’innovation pédagogique, numériques ou non.</w:t>
            </w:r>
          </w:p>
          <w:p w14:paraId="32B6D183" w14:textId="5B1540D0" w:rsidR="006836C3" w:rsidRPr="00D35F7B" w:rsidRDefault="0000128E" w:rsidP="00D35F7B">
            <w:pPr>
              <w:spacing w:after="160"/>
              <w:jc w:val="both"/>
              <w:rPr>
                <w:rFonts w:cs="Calibri"/>
              </w:rPr>
            </w:pPr>
            <w:r>
              <w:rPr>
                <w:rFonts w:cs="Calibri"/>
              </w:rPr>
              <w:t>L’enseignant-chercheur</w:t>
            </w:r>
            <w:r w:rsidR="00CA31E6" w:rsidRPr="003F6991">
              <w:rPr>
                <w:rFonts w:cs="Calibri"/>
              </w:rPr>
              <w:t xml:space="preserve"> devra également s’impliquer dans les projets pédagogiques collectifs. </w:t>
            </w:r>
          </w:p>
        </w:tc>
      </w:tr>
      <w:tr w:rsidR="0041420C" w14:paraId="1F82813B" w14:textId="77777777" w:rsidTr="00813DEE">
        <w:trPr>
          <w:trHeight w:val="208"/>
        </w:trPr>
        <w:tc>
          <w:tcPr>
            <w:tcW w:w="10206" w:type="dxa"/>
            <w:shd w:val="clear" w:color="auto" w:fill="4F81BD" w:themeFill="accent1"/>
          </w:tcPr>
          <w:p w14:paraId="01A12E86" w14:textId="7BA73A2F" w:rsidR="0041420C" w:rsidRPr="00BA5005" w:rsidRDefault="001F4908" w:rsidP="001F4908">
            <w:pPr>
              <w:pStyle w:val="Paragraphedeliste"/>
              <w:ind w:left="0"/>
            </w:pPr>
            <w:r w:rsidRPr="00404B45">
              <w:rPr>
                <w:rFonts w:ascii="Arial" w:hAnsi="Arial" w:cs="Arial"/>
                <w:b/>
                <w:color w:val="FFFFFF" w:themeColor="background1"/>
              </w:rPr>
              <w:t>Mission r</w:t>
            </w:r>
            <w:r w:rsidR="0041420C" w:rsidRPr="00404B45">
              <w:rPr>
                <w:rFonts w:ascii="Arial" w:hAnsi="Arial" w:cs="Arial"/>
                <w:b/>
                <w:color w:val="FFFFFF" w:themeColor="background1"/>
              </w:rPr>
              <w:t>echerche</w:t>
            </w:r>
          </w:p>
        </w:tc>
      </w:tr>
      <w:tr w:rsidR="0041420C" w:rsidRPr="00404B45" w14:paraId="7B8C234C" w14:textId="77777777" w:rsidTr="0076262A">
        <w:trPr>
          <w:trHeight w:val="657"/>
        </w:trPr>
        <w:tc>
          <w:tcPr>
            <w:tcW w:w="10206" w:type="dxa"/>
            <w:vAlign w:val="center"/>
          </w:tcPr>
          <w:p w14:paraId="7A0312D3" w14:textId="77777777" w:rsidR="0027098A" w:rsidRPr="00404B45" w:rsidRDefault="0027098A" w:rsidP="00497488">
            <w:pPr>
              <w:tabs>
                <w:tab w:val="left" w:pos="993"/>
                <w:tab w:val="left" w:pos="4500"/>
              </w:tabs>
              <w:jc w:val="both"/>
              <w:rPr>
                <w:rFonts w:ascii="Arial" w:hAnsi="Arial" w:cs="Arial"/>
                <w:sz w:val="24"/>
                <w:szCs w:val="24"/>
              </w:rPr>
            </w:pPr>
          </w:p>
          <w:p w14:paraId="339B586F" w14:textId="77777777" w:rsidR="00404B45" w:rsidRPr="00404B45" w:rsidRDefault="00404B45" w:rsidP="00404B45">
            <w:pPr>
              <w:autoSpaceDE w:val="0"/>
              <w:autoSpaceDN w:val="0"/>
              <w:adjustRightInd w:val="0"/>
              <w:jc w:val="both"/>
              <w:rPr>
                <w:rFonts w:cstheme="minorHAnsi"/>
                <w:sz w:val="24"/>
                <w:szCs w:val="24"/>
              </w:rPr>
            </w:pPr>
            <w:r w:rsidRPr="00404B45">
              <w:rPr>
                <w:rFonts w:cstheme="minorHAnsi"/>
                <w:sz w:val="24"/>
                <w:szCs w:val="24"/>
              </w:rPr>
              <w:t>La recherche s’effectuera dans l’UMR ICB (laboratoire Interdisciplinaire Carnot de Bourgogne UMR 6303) et en particulier au sein du département Procédés Métallurgiques, Durabilité, Matériaux (PMDM) qui possède une expertise forte en matière de procédés métallurgiques.</w:t>
            </w:r>
          </w:p>
          <w:p w14:paraId="699C66D3" w14:textId="77777777" w:rsidR="00404B45" w:rsidRPr="00404B45" w:rsidRDefault="00404B45" w:rsidP="00404B45">
            <w:pPr>
              <w:autoSpaceDE w:val="0"/>
              <w:autoSpaceDN w:val="0"/>
              <w:adjustRightInd w:val="0"/>
              <w:jc w:val="both"/>
              <w:rPr>
                <w:rFonts w:cstheme="minorHAnsi"/>
                <w:sz w:val="24"/>
                <w:szCs w:val="24"/>
              </w:rPr>
            </w:pPr>
            <w:r w:rsidRPr="00404B45">
              <w:rPr>
                <w:rFonts w:cstheme="minorHAnsi"/>
                <w:sz w:val="24"/>
                <w:szCs w:val="24"/>
              </w:rPr>
              <w:t>Ce poste vise en particulier à renforcer le développement de la thématique de recherche « matériaux et procédés additifs » sur la plateforme TITAN de l’UTBM.</w:t>
            </w:r>
          </w:p>
          <w:p w14:paraId="302197F3" w14:textId="5D4BFD4D" w:rsidR="00404B45" w:rsidRPr="00404B45" w:rsidRDefault="00404B45" w:rsidP="00404B45">
            <w:pPr>
              <w:autoSpaceDE w:val="0"/>
              <w:autoSpaceDN w:val="0"/>
              <w:adjustRightInd w:val="0"/>
              <w:jc w:val="both"/>
              <w:rPr>
                <w:rFonts w:cstheme="minorHAnsi"/>
                <w:sz w:val="24"/>
                <w:szCs w:val="24"/>
              </w:rPr>
            </w:pPr>
            <w:r w:rsidRPr="00404B45">
              <w:rPr>
                <w:rFonts w:cstheme="minorHAnsi"/>
                <w:sz w:val="24"/>
                <w:szCs w:val="24"/>
              </w:rPr>
              <w:t>La personne recrutée participera aux travaux de recherche autour de problématiques liées aux procédés de fabrication par ajout de matière de type par voie sèche. Il</w:t>
            </w:r>
            <w:r w:rsidR="00D35F7B">
              <w:rPr>
                <w:rFonts w:cstheme="minorHAnsi"/>
                <w:sz w:val="24"/>
                <w:szCs w:val="24"/>
              </w:rPr>
              <w:t>/elle</w:t>
            </w:r>
            <w:r w:rsidRPr="00404B45">
              <w:rPr>
                <w:rFonts w:cstheme="minorHAnsi"/>
                <w:sz w:val="24"/>
                <w:szCs w:val="24"/>
              </w:rPr>
              <w:t xml:space="preserve"> travaillera plus particulièrement au développement de procédés de fabrication par </w:t>
            </w:r>
            <w:proofErr w:type="spellStart"/>
            <w:r w:rsidRPr="00404B45">
              <w:rPr>
                <w:rFonts w:cstheme="minorHAnsi"/>
                <w:sz w:val="24"/>
                <w:szCs w:val="24"/>
              </w:rPr>
              <w:t>microfusion</w:t>
            </w:r>
            <w:proofErr w:type="spellEnd"/>
            <w:r w:rsidRPr="00404B45">
              <w:rPr>
                <w:rFonts w:cstheme="minorHAnsi"/>
                <w:sz w:val="24"/>
                <w:szCs w:val="24"/>
              </w:rPr>
              <w:t xml:space="preserve"> laser sur lit de poudre (SLM). Des compétences dans </w:t>
            </w:r>
            <w:r w:rsidR="00CA31E6">
              <w:rPr>
                <w:rFonts w:cstheme="minorHAnsi"/>
                <w:sz w:val="24"/>
                <w:szCs w:val="24"/>
              </w:rPr>
              <w:t>l’analyse des microstructures et des propriétés des</w:t>
            </w:r>
            <w:r w:rsidRPr="00404B45">
              <w:rPr>
                <w:rFonts w:cstheme="minorHAnsi"/>
                <w:sz w:val="24"/>
                <w:szCs w:val="24"/>
              </w:rPr>
              <w:t xml:space="preserve"> pièces </w:t>
            </w:r>
            <w:r w:rsidR="00CA31E6">
              <w:rPr>
                <w:rFonts w:cstheme="minorHAnsi"/>
                <w:sz w:val="24"/>
                <w:szCs w:val="24"/>
              </w:rPr>
              <w:t xml:space="preserve">élaborées </w:t>
            </w:r>
            <w:r w:rsidRPr="00404B45">
              <w:rPr>
                <w:rFonts w:cstheme="minorHAnsi"/>
                <w:sz w:val="24"/>
                <w:szCs w:val="24"/>
              </w:rPr>
              <w:t>par impression 3D métallique</w:t>
            </w:r>
            <w:r w:rsidR="00CA31E6">
              <w:rPr>
                <w:rFonts w:cstheme="minorHAnsi"/>
                <w:sz w:val="24"/>
                <w:szCs w:val="24"/>
              </w:rPr>
              <w:t xml:space="preserve"> viendront compléter ce profil à caractère expérimental</w:t>
            </w:r>
            <w:r w:rsidRPr="00404B45">
              <w:rPr>
                <w:rFonts w:cstheme="minorHAnsi"/>
                <w:sz w:val="24"/>
                <w:szCs w:val="24"/>
              </w:rPr>
              <w:t>.</w:t>
            </w:r>
          </w:p>
          <w:p w14:paraId="6CA470E6" w14:textId="10CACB57" w:rsidR="00D1335B" w:rsidRPr="00404B45" w:rsidRDefault="00D1335B" w:rsidP="00A35DA0">
            <w:pPr>
              <w:jc w:val="both"/>
              <w:rPr>
                <w:rFonts w:ascii="Arial" w:hAnsi="Arial" w:cs="Arial"/>
                <w:sz w:val="24"/>
                <w:szCs w:val="24"/>
              </w:rPr>
            </w:pPr>
          </w:p>
        </w:tc>
      </w:tr>
    </w:tbl>
    <w:p w14:paraId="784F8795" w14:textId="1E1148DB" w:rsidR="0027098A" w:rsidRDefault="0027098A" w:rsidP="00B63D87">
      <w:pPr>
        <w:tabs>
          <w:tab w:val="left" w:pos="993"/>
          <w:tab w:val="left" w:pos="4500"/>
        </w:tabs>
        <w:spacing w:after="0" w:line="240" w:lineRule="auto"/>
        <w:ind w:right="-289"/>
      </w:pPr>
    </w:p>
    <w:tbl>
      <w:tblPr>
        <w:tblStyle w:val="Grilledutableau"/>
        <w:tblW w:w="0" w:type="auto"/>
        <w:tblInd w:w="-5" w:type="dxa"/>
        <w:tblLayout w:type="fixed"/>
        <w:tblLook w:val="04A0" w:firstRow="1" w:lastRow="0" w:firstColumn="1" w:lastColumn="0" w:noHBand="0" w:noVBand="1"/>
      </w:tblPr>
      <w:tblGrid>
        <w:gridCol w:w="10206"/>
      </w:tblGrid>
      <w:tr w:rsidR="0041420C" w14:paraId="4EC90324" w14:textId="77777777" w:rsidTr="007225DD">
        <w:tc>
          <w:tcPr>
            <w:tcW w:w="10206" w:type="dxa"/>
            <w:shd w:val="clear" w:color="auto" w:fill="1F497D" w:themeFill="text2"/>
          </w:tcPr>
          <w:p w14:paraId="229BD1B6" w14:textId="77777777" w:rsidR="0041420C" w:rsidRPr="00C13DAF" w:rsidRDefault="0041420C" w:rsidP="007225DD">
            <w:pPr>
              <w:pStyle w:val="Paragraphedeliste"/>
              <w:ind w:left="0"/>
              <w:jc w:val="center"/>
              <w:rPr>
                <w:rFonts w:ascii="Arial" w:hAnsi="Arial" w:cs="Arial"/>
                <w:b/>
                <w:color w:val="FFFFFF" w:themeColor="background1"/>
              </w:rPr>
            </w:pPr>
            <w:r>
              <w:rPr>
                <w:rFonts w:ascii="Arial" w:hAnsi="Arial" w:cs="Arial"/>
                <w:b/>
                <w:color w:val="FFFFFF" w:themeColor="background1"/>
              </w:rPr>
              <w:t>Contacts</w:t>
            </w:r>
          </w:p>
        </w:tc>
      </w:tr>
      <w:tr w:rsidR="0041420C" w14:paraId="26036A90" w14:textId="77777777" w:rsidTr="00813DEE">
        <w:tc>
          <w:tcPr>
            <w:tcW w:w="10206" w:type="dxa"/>
            <w:shd w:val="clear" w:color="auto" w:fill="4F81BD" w:themeFill="accent1"/>
          </w:tcPr>
          <w:p w14:paraId="108A559F" w14:textId="7D86CCE7" w:rsidR="0041420C" w:rsidRPr="00C13DAF" w:rsidRDefault="00837723" w:rsidP="007225DD">
            <w:pPr>
              <w:pStyle w:val="Paragraphedeliste"/>
              <w:ind w:left="0"/>
              <w:rPr>
                <w:rFonts w:ascii="Arial" w:hAnsi="Arial" w:cs="Arial"/>
                <w:b/>
                <w:color w:val="FFFFFF" w:themeColor="background1"/>
              </w:rPr>
            </w:pPr>
            <w:r>
              <w:rPr>
                <w:rFonts w:ascii="Arial" w:hAnsi="Arial" w:cs="Arial"/>
                <w:b/>
                <w:color w:val="FFFFFF" w:themeColor="background1"/>
              </w:rPr>
              <w:t xml:space="preserve">Directeur </w:t>
            </w:r>
            <w:r w:rsidR="008A09DA">
              <w:rPr>
                <w:rFonts w:ascii="Arial" w:hAnsi="Arial" w:cs="Arial"/>
                <w:b/>
                <w:color w:val="FFFFFF" w:themeColor="background1"/>
              </w:rPr>
              <w:t xml:space="preserve">du pôle </w:t>
            </w:r>
            <w:r w:rsidR="00404B45">
              <w:rPr>
                <w:rFonts w:ascii="Arial" w:hAnsi="Arial" w:cs="Arial"/>
                <w:b/>
                <w:color w:val="FFFFFF" w:themeColor="background1"/>
              </w:rPr>
              <w:t>Industrie 4.0</w:t>
            </w:r>
          </w:p>
        </w:tc>
      </w:tr>
      <w:tr w:rsidR="0041420C" w14:paraId="7FC87E06" w14:textId="77777777" w:rsidTr="007225DD">
        <w:trPr>
          <w:trHeight w:val="649"/>
        </w:trPr>
        <w:tc>
          <w:tcPr>
            <w:tcW w:w="10206" w:type="dxa"/>
          </w:tcPr>
          <w:p w14:paraId="6C1BD9D2" w14:textId="77777777" w:rsidR="00081A30" w:rsidRPr="00081A30" w:rsidRDefault="00081A30" w:rsidP="007225DD">
            <w:pPr>
              <w:tabs>
                <w:tab w:val="left" w:pos="993"/>
                <w:tab w:val="left" w:pos="4500"/>
              </w:tabs>
              <w:ind w:right="-289"/>
              <w:rPr>
                <w:rFonts w:ascii="Arial" w:hAnsi="Arial" w:cs="Arial"/>
                <w:sz w:val="4"/>
                <w:szCs w:val="4"/>
              </w:rPr>
            </w:pPr>
          </w:p>
          <w:p w14:paraId="605AF9A7" w14:textId="490F51CC" w:rsidR="0076262A" w:rsidRPr="00404B45" w:rsidRDefault="00404B45" w:rsidP="0076262A">
            <w:pPr>
              <w:tabs>
                <w:tab w:val="left" w:pos="993"/>
                <w:tab w:val="left" w:pos="4500"/>
              </w:tabs>
              <w:ind w:right="-289"/>
              <w:rPr>
                <w:rFonts w:cstheme="minorHAnsi"/>
                <w:sz w:val="24"/>
                <w:szCs w:val="24"/>
              </w:rPr>
            </w:pPr>
            <w:r w:rsidRPr="00404B45">
              <w:rPr>
                <w:rFonts w:cstheme="minorHAnsi"/>
                <w:sz w:val="24"/>
                <w:szCs w:val="24"/>
              </w:rPr>
              <w:t>Christian CAMELIN</w:t>
            </w:r>
          </w:p>
          <w:p w14:paraId="5FF13C76" w14:textId="0F0E76D6" w:rsidR="0076262A" w:rsidRPr="0076262A" w:rsidRDefault="00BA1178" w:rsidP="0076262A">
            <w:pPr>
              <w:tabs>
                <w:tab w:val="left" w:pos="993"/>
                <w:tab w:val="left" w:pos="4500"/>
              </w:tabs>
              <w:ind w:right="-289"/>
              <w:rPr>
                <w:rFonts w:ascii="Arial" w:hAnsi="Arial" w:cs="Arial"/>
              </w:rPr>
            </w:pPr>
            <w:hyperlink r:id="rId8" w:history="1">
              <w:r w:rsidR="00404B45" w:rsidRPr="00F027EE">
                <w:rPr>
                  <w:rStyle w:val="Lienhypertexte"/>
                  <w:rFonts w:ascii="Arial" w:hAnsi="Arial" w:cs="Arial"/>
                </w:rPr>
                <w:t>christian.camelin@utbm.fr</w:t>
              </w:r>
            </w:hyperlink>
          </w:p>
          <w:p w14:paraId="520E0AFD" w14:textId="77777777" w:rsidR="00081A30" w:rsidRPr="00081A30" w:rsidRDefault="00081A30" w:rsidP="007225DD">
            <w:pPr>
              <w:tabs>
                <w:tab w:val="left" w:pos="993"/>
                <w:tab w:val="left" w:pos="4500"/>
              </w:tabs>
              <w:ind w:right="-289"/>
              <w:rPr>
                <w:sz w:val="4"/>
                <w:szCs w:val="4"/>
              </w:rPr>
            </w:pPr>
          </w:p>
        </w:tc>
      </w:tr>
      <w:tr w:rsidR="0041420C" w14:paraId="58A93559" w14:textId="77777777" w:rsidTr="00813DEE">
        <w:trPr>
          <w:trHeight w:val="206"/>
        </w:trPr>
        <w:tc>
          <w:tcPr>
            <w:tcW w:w="10206" w:type="dxa"/>
            <w:shd w:val="clear" w:color="auto" w:fill="4F81BD" w:themeFill="accent1"/>
          </w:tcPr>
          <w:p w14:paraId="49979E85" w14:textId="44629414" w:rsidR="0041420C" w:rsidRDefault="00404B45" w:rsidP="007225DD">
            <w:pPr>
              <w:pStyle w:val="Paragraphedeliste"/>
              <w:ind w:left="0"/>
            </w:pPr>
            <w:r>
              <w:rPr>
                <w:rFonts w:ascii="Arial" w:hAnsi="Arial" w:cs="Arial"/>
                <w:b/>
                <w:color w:val="FFFFFF" w:themeColor="background1"/>
              </w:rPr>
              <w:t>Coordinatrice équipe ICB PMDM</w:t>
            </w:r>
          </w:p>
        </w:tc>
      </w:tr>
      <w:tr w:rsidR="00081A30" w:rsidRPr="00404B45" w14:paraId="4527D273" w14:textId="77777777" w:rsidTr="007225DD">
        <w:trPr>
          <w:trHeight w:val="649"/>
        </w:trPr>
        <w:tc>
          <w:tcPr>
            <w:tcW w:w="10206" w:type="dxa"/>
          </w:tcPr>
          <w:p w14:paraId="5765EE09" w14:textId="6AE791A3" w:rsidR="001F4908" w:rsidRPr="00404B45" w:rsidRDefault="005F1041" w:rsidP="0076262A">
            <w:pPr>
              <w:tabs>
                <w:tab w:val="left" w:pos="993"/>
                <w:tab w:val="left" w:pos="4500"/>
              </w:tabs>
              <w:ind w:right="-289"/>
              <w:rPr>
                <w:rFonts w:cstheme="minorHAnsi"/>
                <w:sz w:val="24"/>
                <w:szCs w:val="24"/>
              </w:rPr>
            </w:pPr>
            <w:r>
              <w:rPr>
                <w:rFonts w:cstheme="minorHAnsi"/>
                <w:sz w:val="24"/>
                <w:szCs w:val="24"/>
              </w:rPr>
              <w:t>Sophie COSTIL</w:t>
            </w:r>
          </w:p>
          <w:p w14:paraId="26932232" w14:textId="2BED1DCD" w:rsidR="0076262A" w:rsidRPr="00404B45" w:rsidRDefault="00BA1178" w:rsidP="0076262A">
            <w:pPr>
              <w:tabs>
                <w:tab w:val="left" w:pos="993"/>
                <w:tab w:val="left" w:pos="4500"/>
              </w:tabs>
              <w:ind w:right="-289"/>
              <w:rPr>
                <w:rFonts w:ascii="Arial" w:hAnsi="Arial" w:cs="Arial"/>
              </w:rPr>
            </w:pPr>
            <w:hyperlink r:id="rId9" w:history="1">
              <w:r w:rsidR="005F1041" w:rsidRPr="006A7EFD">
                <w:rPr>
                  <w:rStyle w:val="Lienhypertexte"/>
                </w:rPr>
                <w:t>Sophie.costil@utbm.fr</w:t>
              </w:r>
            </w:hyperlink>
            <w:r w:rsidR="005F1041">
              <w:t xml:space="preserve"> </w:t>
            </w:r>
          </w:p>
          <w:p w14:paraId="00DD4EE2" w14:textId="77777777" w:rsidR="00081A30" w:rsidRPr="00404B45" w:rsidRDefault="00081A30" w:rsidP="00081A30">
            <w:pPr>
              <w:tabs>
                <w:tab w:val="left" w:pos="993"/>
                <w:tab w:val="left" w:pos="4500"/>
              </w:tabs>
              <w:ind w:right="-289"/>
              <w:rPr>
                <w:sz w:val="4"/>
                <w:szCs w:val="4"/>
              </w:rPr>
            </w:pPr>
          </w:p>
        </w:tc>
      </w:tr>
    </w:tbl>
    <w:p w14:paraId="6D0653CB" w14:textId="77777777" w:rsidR="0027098A" w:rsidRPr="00404B45" w:rsidRDefault="0027098A" w:rsidP="001863C6">
      <w:pPr>
        <w:tabs>
          <w:tab w:val="left" w:pos="993"/>
          <w:tab w:val="left" w:pos="4500"/>
        </w:tabs>
        <w:spacing w:after="0" w:line="240" w:lineRule="auto"/>
        <w:ind w:right="-289"/>
      </w:pPr>
    </w:p>
    <w:p w14:paraId="223119CA" w14:textId="5A34EFBD" w:rsidR="0027098A" w:rsidRPr="000F5B01" w:rsidRDefault="0027098A" w:rsidP="0027098A">
      <w:pPr>
        <w:autoSpaceDE w:val="0"/>
        <w:autoSpaceDN w:val="0"/>
        <w:adjustRightInd w:val="0"/>
        <w:spacing w:after="0" w:line="240" w:lineRule="auto"/>
        <w:rPr>
          <w:rFonts w:cstheme="minorHAnsi"/>
          <w:b/>
          <w:sz w:val="28"/>
          <w:szCs w:val="28"/>
          <w:u w:val="single"/>
        </w:rPr>
      </w:pPr>
      <w:r w:rsidRPr="000F5B01">
        <w:rPr>
          <w:rFonts w:cstheme="minorHAnsi"/>
          <w:b/>
          <w:sz w:val="28"/>
          <w:szCs w:val="28"/>
          <w:u w:val="single"/>
        </w:rPr>
        <w:t xml:space="preserve">Rémunération et conditions de travail : </w:t>
      </w:r>
    </w:p>
    <w:p w14:paraId="51E3F2F2" w14:textId="77777777" w:rsidR="005425C1" w:rsidRDefault="005425C1" w:rsidP="0027098A">
      <w:pPr>
        <w:autoSpaceDE w:val="0"/>
        <w:autoSpaceDN w:val="0"/>
        <w:adjustRightInd w:val="0"/>
        <w:spacing w:after="0" w:line="240" w:lineRule="auto"/>
        <w:rPr>
          <w:rFonts w:cstheme="minorHAnsi"/>
          <w:sz w:val="24"/>
          <w:szCs w:val="24"/>
        </w:rPr>
      </w:pPr>
      <w:r>
        <w:rPr>
          <w:rFonts w:cstheme="minorHAnsi"/>
          <w:sz w:val="24"/>
          <w:szCs w:val="24"/>
        </w:rPr>
        <w:t>Profil des candidatures : niveau doctorat requis</w:t>
      </w:r>
    </w:p>
    <w:p w14:paraId="50B72ED4" w14:textId="663672EE" w:rsidR="0027098A" w:rsidRPr="000F5B01" w:rsidRDefault="0027098A" w:rsidP="0027098A">
      <w:pPr>
        <w:autoSpaceDE w:val="0"/>
        <w:autoSpaceDN w:val="0"/>
        <w:adjustRightInd w:val="0"/>
        <w:spacing w:after="0" w:line="240" w:lineRule="auto"/>
        <w:rPr>
          <w:rFonts w:cstheme="minorHAnsi"/>
          <w:sz w:val="24"/>
          <w:szCs w:val="24"/>
        </w:rPr>
      </w:pPr>
      <w:r w:rsidRPr="000F5B01">
        <w:rPr>
          <w:rFonts w:cstheme="minorHAnsi"/>
          <w:sz w:val="24"/>
          <w:szCs w:val="24"/>
        </w:rPr>
        <w:t xml:space="preserve">Contrat de droit public </w:t>
      </w:r>
      <w:r w:rsidR="00FA09EE">
        <w:rPr>
          <w:rFonts w:cstheme="minorHAnsi"/>
          <w:sz w:val="24"/>
          <w:szCs w:val="24"/>
        </w:rPr>
        <w:t>pour une durée de 3 ans</w:t>
      </w:r>
    </w:p>
    <w:p w14:paraId="1E8C49B1" w14:textId="35C54D49" w:rsidR="0027098A" w:rsidRPr="000F5B01" w:rsidRDefault="0027098A" w:rsidP="0027098A">
      <w:pPr>
        <w:autoSpaceDE w:val="0"/>
        <w:autoSpaceDN w:val="0"/>
        <w:adjustRightInd w:val="0"/>
        <w:spacing w:after="0" w:line="240" w:lineRule="auto"/>
        <w:rPr>
          <w:rFonts w:cstheme="minorHAnsi"/>
          <w:sz w:val="24"/>
          <w:szCs w:val="24"/>
        </w:rPr>
      </w:pPr>
      <w:r w:rsidRPr="000F5B01">
        <w:rPr>
          <w:rFonts w:cstheme="minorHAnsi"/>
          <w:sz w:val="24"/>
          <w:szCs w:val="24"/>
        </w:rPr>
        <w:t>Salaire mensuel brut :</w:t>
      </w:r>
      <w:r w:rsidR="00553725">
        <w:rPr>
          <w:rFonts w:cstheme="minorHAnsi"/>
          <w:sz w:val="24"/>
          <w:szCs w:val="24"/>
        </w:rPr>
        <w:t> </w:t>
      </w:r>
      <w:r w:rsidR="00D35F7B">
        <w:rPr>
          <w:rFonts w:cstheme="minorHAnsi"/>
          <w:sz w:val="24"/>
          <w:szCs w:val="24"/>
        </w:rPr>
        <w:t xml:space="preserve">2193€ ou plus </w:t>
      </w:r>
      <w:r w:rsidR="00FA09EE">
        <w:rPr>
          <w:rFonts w:cstheme="minorHAnsi"/>
          <w:sz w:val="24"/>
          <w:szCs w:val="24"/>
        </w:rPr>
        <w:t>suivant expérience</w:t>
      </w:r>
    </w:p>
    <w:p w14:paraId="06F3DA81" w14:textId="32E0ADD7" w:rsidR="0027098A" w:rsidRPr="000F5B01" w:rsidRDefault="0027098A" w:rsidP="0027098A">
      <w:pPr>
        <w:autoSpaceDE w:val="0"/>
        <w:autoSpaceDN w:val="0"/>
        <w:adjustRightInd w:val="0"/>
        <w:spacing w:after="0" w:line="240" w:lineRule="auto"/>
        <w:rPr>
          <w:rFonts w:cstheme="minorHAnsi"/>
          <w:sz w:val="24"/>
          <w:szCs w:val="24"/>
        </w:rPr>
      </w:pPr>
      <w:r w:rsidRPr="000F5B01">
        <w:rPr>
          <w:rFonts w:cstheme="minorHAnsi"/>
          <w:sz w:val="24"/>
          <w:szCs w:val="24"/>
        </w:rPr>
        <w:t>Localisation : Sevenans</w:t>
      </w:r>
      <w:r w:rsidR="00553725">
        <w:rPr>
          <w:rFonts w:cstheme="minorHAnsi"/>
          <w:sz w:val="24"/>
          <w:szCs w:val="24"/>
        </w:rPr>
        <w:t xml:space="preserve"> </w:t>
      </w:r>
    </w:p>
    <w:p w14:paraId="3AAB3CE1" w14:textId="30EC09A1" w:rsidR="009711A4" w:rsidRPr="005425C1" w:rsidRDefault="0027098A" w:rsidP="005425C1">
      <w:pPr>
        <w:autoSpaceDE w:val="0"/>
        <w:autoSpaceDN w:val="0"/>
        <w:adjustRightInd w:val="0"/>
        <w:spacing w:after="0" w:line="240" w:lineRule="auto"/>
        <w:rPr>
          <w:rFonts w:cstheme="minorHAnsi"/>
          <w:sz w:val="24"/>
          <w:szCs w:val="24"/>
        </w:rPr>
      </w:pPr>
      <w:r w:rsidRPr="000F5B01">
        <w:rPr>
          <w:rFonts w:cstheme="minorHAnsi"/>
          <w:sz w:val="24"/>
          <w:szCs w:val="24"/>
        </w:rPr>
        <w:t xml:space="preserve">Poste à pourvoir </w:t>
      </w:r>
      <w:r w:rsidR="00D35F7B">
        <w:rPr>
          <w:rFonts w:cstheme="minorHAnsi"/>
          <w:sz w:val="24"/>
          <w:szCs w:val="24"/>
        </w:rPr>
        <w:t>automne</w:t>
      </w:r>
      <w:r w:rsidR="00553725" w:rsidRPr="000F5B01">
        <w:rPr>
          <w:rFonts w:cstheme="minorHAnsi"/>
          <w:sz w:val="24"/>
          <w:szCs w:val="24"/>
        </w:rPr>
        <w:t xml:space="preserve"> </w:t>
      </w:r>
      <w:r w:rsidRPr="000F5B01">
        <w:rPr>
          <w:rFonts w:cstheme="minorHAnsi"/>
          <w:sz w:val="24"/>
          <w:szCs w:val="24"/>
        </w:rPr>
        <w:t>202</w:t>
      </w:r>
      <w:r w:rsidR="00D055C5" w:rsidRPr="000F5B01">
        <w:rPr>
          <w:rFonts w:cstheme="minorHAnsi"/>
          <w:sz w:val="24"/>
          <w:szCs w:val="24"/>
        </w:rPr>
        <w:t>1</w:t>
      </w:r>
      <w:r w:rsidR="00D35F7B">
        <w:rPr>
          <w:rFonts w:cstheme="minorHAnsi"/>
          <w:sz w:val="24"/>
          <w:szCs w:val="24"/>
        </w:rPr>
        <w:t xml:space="preserve"> - hiver 2022</w:t>
      </w:r>
      <w:r w:rsidRPr="000F5B01">
        <w:rPr>
          <w:rFonts w:cstheme="minorHAnsi"/>
          <w:sz w:val="24"/>
          <w:szCs w:val="24"/>
        </w:rPr>
        <w:t>.</w:t>
      </w:r>
    </w:p>
    <w:sectPr w:rsidR="009711A4" w:rsidRPr="005425C1" w:rsidSect="00C13D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4662E" w14:textId="77777777" w:rsidR="00BA1178" w:rsidRDefault="00BA1178" w:rsidP="00966F94">
      <w:pPr>
        <w:spacing w:after="0" w:line="240" w:lineRule="auto"/>
      </w:pPr>
      <w:r>
        <w:separator/>
      </w:r>
    </w:p>
  </w:endnote>
  <w:endnote w:type="continuationSeparator" w:id="0">
    <w:p w14:paraId="15B09DD8" w14:textId="77777777" w:rsidR="00BA1178" w:rsidRDefault="00BA1178" w:rsidP="0096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94251" w14:textId="77777777" w:rsidR="00BA1178" w:rsidRDefault="00BA1178" w:rsidP="00966F94">
      <w:pPr>
        <w:spacing w:after="0" w:line="240" w:lineRule="auto"/>
      </w:pPr>
      <w:r>
        <w:separator/>
      </w:r>
    </w:p>
  </w:footnote>
  <w:footnote w:type="continuationSeparator" w:id="0">
    <w:p w14:paraId="557AADCC" w14:textId="77777777" w:rsidR="00BA1178" w:rsidRDefault="00BA1178" w:rsidP="00966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EA7"/>
    <w:multiLevelType w:val="hybridMultilevel"/>
    <w:tmpl w:val="EDFE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046D85"/>
    <w:multiLevelType w:val="hybridMultilevel"/>
    <w:tmpl w:val="8CF07720"/>
    <w:lvl w:ilvl="0" w:tplc="74542B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F528BC"/>
    <w:multiLevelType w:val="hybridMultilevel"/>
    <w:tmpl w:val="37D428EC"/>
    <w:lvl w:ilvl="0" w:tplc="8CF2CC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C3104"/>
    <w:multiLevelType w:val="hybridMultilevel"/>
    <w:tmpl w:val="601206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7B76EDD"/>
    <w:multiLevelType w:val="hybridMultilevel"/>
    <w:tmpl w:val="BF5E29A4"/>
    <w:lvl w:ilvl="0" w:tplc="8BEC66D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522E55"/>
    <w:multiLevelType w:val="hybridMultilevel"/>
    <w:tmpl w:val="401A7D64"/>
    <w:lvl w:ilvl="0" w:tplc="241EFD3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80EE2"/>
    <w:multiLevelType w:val="hybridMultilevel"/>
    <w:tmpl w:val="FD681722"/>
    <w:lvl w:ilvl="0" w:tplc="D0EA47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AD5A05"/>
    <w:multiLevelType w:val="hybridMultilevel"/>
    <w:tmpl w:val="50CE3DD6"/>
    <w:lvl w:ilvl="0" w:tplc="8BEC66D4">
      <w:start w:val="3"/>
      <w:numFmt w:val="bullet"/>
      <w:lvlText w:val="-"/>
      <w:lvlJc w:val="left"/>
      <w:pPr>
        <w:ind w:left="1575" w:hanging="360"/>
      </w:pPr>
      <w:rPr>
        <w:rFonts w:ascii="Arial" w:eastAsiaTheme="minorHAnsi" w:hAnsi="Arial" w:cs="Arial" w:hint="default"/>
      </w:rPr>
    </w:lvl>
    <w:lvl w:ilvl="1" w:tplc="040C0003" w:tentative="1">
      <w:start w:val="1"/>
      <w:numFmt w:val="bullet"/>
      <w:lvlText w:val="o"/>
      <w:lvlJc w:val="left"/>
      <w:pPr>
        <w:ind w:left="2295" w:hanging="360"/>
      </w:pPr>
      <w:rPr>
        <w:rFonts w:ascii="Courier New" w:hAnsi="Courier New" w:cs="Courier New" w:hint="default"/>
      </w:rPr>
    </w:lvl>
    <w:lvl w:ilvl="2" w:tplc="040C0005" w:tentative="1">
      <w:start w:val="1"/>
      <w:numFmt w:val="bullet"/>
      <w:lvlText w:val=""/>
      <w:lvlJc w:val="left"/>
      <w:pPr>
        <w:ind w:left="3015" w:hanging="360"/>
      </w:pPr>
      <w:rPr>
        <w:rFonts w:ascii="Wingdings" w:hAnsi="Wingdings" w:hint="default"/>
      </w:rPr>
    </w:lvl>
    <w:lvl w:ilvl="3" w:tplc="040C0001" w:tentative="1">
      <w:start w:val="1"/>
      <w:numFmt w:val="bullet"/>
      <w:lvlText w:val=""/>
      <w:lvlJc w:val="left"/>
      <w:pPr>
        <w:ind w:left="3735" w:hanging="360"/>
      </w:pPr>
      <w:rPr>
        <w:rFonts w:ascii="Symbol" w:hAnsi="Symbol" w:hint="default"/>
      </w:rPr>
    </w:lvl>
    <w:lvl w:ilvl="4" w:tplc="040C0003" w:tentative="1">
      <w:start w:val="1"/>
      <w:numFmt w:val="bullet"/>
      <w:lvlText w:val="o"/>
      <w:lvlJc w:val="left"/>
      <w:pPr>
        <w:ind w:left="4455" w:hanging="360"/>
      </w:pPr>
      <w:rPr>
        <w:rFonts w:ascii="Courier New" w:hAnsi="Courier New" w:cs="Courier New" w:hint="default"/>
      </w:rPr>
    </w:lvl>
    <w:lvl w:ilvl="5" w:tplc="040C0005" w:tentative="1">
      <w:start w:val="1"/>
      <w:numFmt w:val="bullet"/>
      <w:lvlText w:val=""/>
      <w:lvlJc w:val="left"/>
      <w:pPr>
        <w:ind w:left="5175" w:hanging="360"/>
      </w:pPr>
      <w:rPr>
        <w:rFonts w:ascii="Wingdings" w:hAnsi="Wingdings" w:hint="default"/>
      </w:rPr>
    </w:lvl>
    <w:lvl w:ilvl="6" w:tplc="040C0001" w:tentative="1">
      <w:start w:val="1"/>
      <w:numFmt w:val="bullet"/>
      <w:lvlText w:val=""/>
      <w:lvlJc w:val="left"/>
      <w:pPr>
        <w:ind w:left="5895" w:hanging="360"/>
      </w:pPr>
      <w:rPr>
        <w:rFonts w:ascii="Symbol" w:hAnsi="Symbol" w:hint="default"/>
      </w:rPr>
    </w:lvl>
    <w:lvl w:ilvl="7" w:tplc="040C0003" w:tentative="1">
      <w:start w:val="1"/>
      <w:numFmt w:val="bullet"/>
      <w:lvlText w:val="o"/>
      <w:lvlJc w:val="left"/>
      <w:pPr>
        <w:ind w:left="6615" w:hanging="360"/>
      </w:pPr>
      <w:rPr>
        <w:rFonts w:ascii="Courier New" w:hAnsi="Courier New" w:cs="Courier New" w:hint="default"/>
      </w:rPr>
    </w:lvl>
    <w:lvl w:ilvl="8" w:tplc="040C0005" w:tentative="1">
      <w:start w:val="1"/>
      <w:numFmt w:val="bullet"/>
      <w:lvlText w:val=""/>
      <w:lvlJc w:val="left"/>
      <w:pPr>
        <w:ind w:left="7335" w:hanging="360"/>
      </w:pPr>
      <w:rPr>
        <w:rFonts w:ascii="Wingdings" w:hAnsi="Wingdings" w:hint="default"/>
      </w:rPr>
    </w:lvl>
  </w:abstractNum>
  <w:abstractNum w:abstractNumId="8" w15:restartNumberingAfterBreak="0">
    <w:nsid w:val="2AD9712D"/>
    <w:multiLevelType w:val="hybridMultilevel"/>
    <w:tmpl w:val="3F0AB720"/>
    <w:lvl w:ilvl="0" w:tplc="74542B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D0A46"/>
    <w:multiLevelType w:val="hybridMultilevel"/>
    <w:tmpl w:val="8FDA127A"/>
    <w:lvl w:ilvl="0" w:tplc="62BEA0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C03B5F"/>
    <w:multiLevelType w:val="hybridMultilevel"/>
    <w:tmpl w:val="52C82BAE"/>
    <w:lvl w:ilvl="0" w:tplc="74542B0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22942AC"/>
    <w:multiLevelType w:val="hybridMultilevel"/>
    <w:tmpl w:val="E47AC0B0"/>
    <w:lvl w:ilvl="0" w:tplc="94A89FFA">
      <w:start w:val="4"/>
      <w:numFmt w:val="bullet"/>
      <w:lvlText w:val="-"/>
      <w:lvlJc w:val="left"/>
      <w:pPr>
        <w:ind w:left="1428" w:hanging="360"/>
      </w:pPr>
      <w:rPr>
        <w:rFonts w:ascii="Arial" w:eastAsia="Times New Roman" w:hAnsi="Arial"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8E643B3"/>
    <w:multiLevelType w:val="hybridMultilevel"/>
    <w:tmpl w:val="EEE2EA18"/>
    <w:lvl w:ilvl="0" w:tplc="92680FDC">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1F606F"/>
    <w:multiLevelType w:val="hybridMultilevel"/>
    <w:tmpl w:val="23AABAF6"/>
    <w:lvl w:ilvl="0" w:tplc="06124798">
      <w:numFmt w:val="bullet"/>
      <w:lvlText w:val="•"/>
      <w:lvlJc w:val="left"/>
      <w:pPr>
        <w:ind w:left="1356" w:hanging="996"/>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922496"/>
    <w:multiLevelType w:val="hybridMultilevel"/>
    <w:tmpl w:val="A7E69242"/>
    <w:lvl w:ilvl="0" w:tplc="74542B0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52361D"/>
    <w:multiLevelType w:val="hybridMultilevel"/>
    <w:tmpl w:val="326004C2"/>
    <w:lvl w:ilvl="0" w:tplc="60B0C8F0">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026655"/>
    <w:multiLevelType w:val="hybridMultilevel"/>
    <w:tmpl w:val="6354ED94"/>
    <w:lvl w:ilvl="0" w:tplc="D06428EC">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7" w15:restartNumberingAfterBreak="0">
    <w:nsid w:val="76F67B0D"/>
    <w:multiLevelType w:val="hybridMultilevel"/>
    <w:tmpl w:val="7EB45F98"/>
    <w:lvl w:ilvl="0" w:tplc="4C3E40AC">
      <w:start w:val="1"/>
      <w:numFmt w:val="decimal"/>
      <w:lvlText w:val="%1)"/>
      <w:lvlJc w:val="left"/>
      <w:pPr>
        <w:ind w:left="1788"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num w:numId="1">
    <w:abstractNumId w:val="16"/>
  </w:num>
  <w:num w:numId="2">
    <w:abstractNumId w:val="0"/>
  </w:num>
  <w:num w:numId="3">
    <w:abstractNumId w:val="11"/>
  </w:num>
  <w:num w:numId="4">
    <w:abstractNumId w:val="17"/>
  </w:num>
  <w:num w:numId="5">
    <w:abstractNumId w:val="7"/>
  </w:num>
  <w:num w:numId="6">
    <w:abstractNumId w:val="3"/>
  </w:num>
  <w:num w:numId="7">
    <w:abstractNumId w:val="5"/>
  </w:num>
  <w:num w:numId="8">
    <w:abstractNumId w:val="2"/>
  </w:num>
  <w:num w:numId="9">
    <w:abstractNumId w:val="6"/>
  </w:num>
  <w:num w:numId="10">
    <w:abstractNumId w:val="12"/>
  </w:num>
  <w:num w:numId="11">
    <w:abstractNumId w:val="15"/>
  </w:num>
  <w:num w:numId="12">
    <w:abstractNumId w:val="10"/>
  </w:num>
  <w:num w:numId="13">
    <w:abstractNumId w:val="10"/>
  </w:num>
  <w:num w:numId="14">
    <w:abstractNumId w:val="8"/>
  </w:num>
  <w:num w:numId="15">
    <w:abstractNumId w:val="9"/>
  </w:num>
  <w:num w:numId="16">
    <w:abstractNumId w:val="1"/>
  </w:num>
  <w:num w:numId="17">
    <w:abstractNumId w:val="14"/>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36"/>
    <w:rsid w:val="0000128E"/>
    <w:rsid w:val="000143D2"/>
    <w:rsid w:val="0002153E"/>
    <w:rsid w:val="000309CE"/>
    <w:rsid w:val="00044E70"/>
    <w:rsid w:val="00056785"/>
    <w:rsid w:val="00077E8F"/>
    <w:rsid w:val="00081A30"/>
    <w:rsid w:val="000908E9"/>
    <w:rsid w:val="000931D8"/>
    <w:rsid w:val="0009728B"/>
    <w:rsid w:val="000A5426"/>
    <w:rsid w:val="000B2C86"/>
    <w:rsid w:val="000D3470"/>
    <w:rsid w:val="000D7D68"/>
    <w:rsid w:val="000F5B01"/>
    <w:rsid w:val="00105397"/>
    <w:rsid w:val="001129BE"/>
    <w:rsid w:val="00130A8C"/>
    <w:rsid w:val="00160CAD"/>
    <w:rsid w:val="001750DB"/>
    <w:rsid w:val="001863C6"/>
    <w:rsid w:val="0018692A"/>
    <w:rsid w:val="00194623"/>
    <w:rsid w:val="001C001D"/>
    <w:rsid w:val="001C4D97"/>
    <w:rsid w:val="001C527A"/>
    <w:rsid w:val="001D497B"/>
    <w:rsid w:val="001E110C"/>
    <w:rsid w:val="001F399D"/>
    <w:rsid w:val="001F4908"/>
    <w:rsid w:val="00214597"/>
    <w:rsid w:val="00222D04"/>
    <w:rsid w:val="00235AB7"/>
    <w:rsid w:val="002421B7"/>
    <w:rsid w:val="00246D09"/>
    <w:rsid w:val="0025420C"/>
    <w:rsid w:val="002623D3"/>
    <w:rsid w:val="0027098A"/>
    <w:rsid w:val="0028317F"/>
    <w:rsid w:val="002831EB"/>
    <w:rsid w:val="002969C0"/>
    <w:rsid w:val="002A6912"/>
    <w:rsid w:val="002C4587"/>
    <w:rsid w:val="002C6106"/>
    <w:rsid w:val="002E0C21"/>
    <w:rsid w:val="002E693E"/>
    <w:rsid w:val="002F1752"/>
    <w:rsid w:val="002F19DA"/>
    <w:rsid w:val="00310B48"/>
    <w:rsid w:val="003155D4"/>
    <w:rsid w:val="00371606"/>
    <w:rsid w:val="0038095F"/>
    <w:rsid w:val="003852CC"/>
    <w:rsid w:val="003B137A"/>
    <w:rsid w:val="003D1AD2"/>
    <w:rsid w:val="003D38F0"/>
    <w:rsid w:val="003E3AF2"/>
    <w:rsid w:val="003F2E0C"/>
    <w:rsid w:val="003F67D3"/>
    <w:rsid w:val="00404B45"/>
    <w:rsid w:val="00407C92"/>
    <w:rsid w:val="00413115"/>
    <w:rsid w:val="0041420C"/>
    <w:rsid w:val="00416F97"/>
    <w:rsid w:val="004214E2"/>
    <w:rsid w:val="00421EE2"/>
    <w:rsid w:val="004401C2"/>
    <w:rsid w:val="00443C1B"/>
    <w:rsid w:val="00473F9C"/>
    <w:rsid w:val="00484901"/>
    <w:rsid w:val="004861EF"/>
    <w:rsid w:val="00493DB5"/>
    <w:rsid w:val="00497488"/>
    <w:rsid w:val="004B032F"/>
    <w:rsid w:val="004B2069"/>
    <w:rsid w:val="004B3936"/>
    <w:rsid w:val="004C2D9E"/>
    <w:rsid w:val="004C5994"/>
    <w:rsid w:val="004D25DD"/>
    <w:rsid w:val="004E0602"/>
    <w:rsid w:val="004E44BA"/>
    <w:rsid w:val="00517AEC"/>
    <w:rsid w:val="005425C1"/>
    <w:rsid w:val="00553725"/>
    <w:rsid w:val="005646F8"/>
    <w:rsid w:val="00575784"/>
    <w:rsid w:val="00591A30"/>
    <w:rsid w:val="00592E2F"/>
    <w:rsid w:val="00594D30"/>
    <w:rsid w:val="00595E84"/>
    <w:rsid w:val="00597762"/>
    <w:rsid w:val="005A644A"/>
    <w:rsid w:val="005E1734"/>
    <w:rsid w:val="005E359F"/>
    <w:rsid w:val="005F1041"/>
    <w:rsid w:val="00642175"/>
    <w:rsid w:val="00650AC5"/>
    <w:rsid w:val="006537FE"/>
    <w:rsid w:val="0066436C"/>
    <w:rsid w:val="0067188B"/>
    <w:rsid w:val="00675339"/>
    <w:rsid w:val="006836C3"/>
    <w:rsid w:val="00684CB6"/>
    <w:rsid w:val="006919D9"/>
    <w:rsid w:val="00695843"/>
    <w:rsid w:val="00696EB8"/>
    <w:rsid w:val="00697040"/>
    <w:rsid w:val="006C07BC"/>
    <w:rsid w:val="006C41E9"/>
    <w:rsid w:val="006D0298"/>
    <w:rsid w:val="006E3992"/>
    <w:rsid w:val="006F1728"/>
    <w:rsid w:val="006F4B95"/>
    <w:rsid w:val="006F618F"/>
    <w:rsid w:val="0070004B"/>
    <w:rsid w:val="00707713"/>
    <w:rsid w:val="007225DD"/>
    <w:rsid w:val="00726BB0"/>
    <w:rsid w:val="00732783"/>
    <w:rsid w:val="007515E9"/>
    <w:rsid w:val="00755DBA"/>
    <w:rsid w:val="0076262A"/>
    <w:rsid w:val="00764765"/>
    <w:rsid w:val="00774DA9"/>
    <w:rsid w:val="00777822"/>
    <w:rsid w:val="00787860"/>
    <w:rsid w:val="0079337B"/>
    <w:rsid w:val="00793E29"/>
    <w:rsid w:val="007B5618"/>
    <w:rsid w:val="007C718B"/>
    <w:rsid w:val="007D124E"/>
    <w:rsid w:val="00813DEE"/>
    <w:rsid w:val="00837723"/>
    <w:rsid w:val="00846716"/>
    <w:rsid w:val="00865CB5"/>
    <w:rsid w:val="00876B89"/>
    <w:rsid w:val="008A09DA"/>
    <w:rsid w:val="008A0B7C"/>
    <w:rsid w:val="008A3FFB"/>
    <w:rsid w:val="008B485C"/>
    <w:rsid w:val="008C6B4F"/>
    <w:rsid w:val="008D1C95"/>
    <w:rsid w:val="008E12D6"/>
    <w:rsid w:val="008E5314"/>
    <w:rsid w:val="0090639C"/>
    <w:rsid w:val="009073A5"/>
    <w:rsid w:val="009117C2"/>
    <w:rsid w:val="009309B6"/>
    <w:rsid w:val="0093662F"/>
    <w:rsid w:val="009377D4"/>
    <w:rsid w:val="00941FE0"/>
    <w:rsid w:val="00946464"/>
    <w:rsid w:val="0094730D"/>
    <w:rsid w:val="00952B10"/>
    <w:rsid w:val="00966F94"/>
    <w:rsid w:val="009711A4"/>
    <w:rsid w:val="00971FEE"/>
    <w:rsid w:val="009730F3"/>
    <w:rsid w:val="00973462"/>
    <w:rsid w:val="009B6E75"/>
    <w:rsid w:val="009C0687"/>
    <w:rsid w:val="009D67FB"/>
    <w:rsid w:val="009D6CAC"/>
    <w:rsid w:val="009D6FA2"/>
    <w:rsid w:val="009E3AC8"/>
    <w:rsid w:val="009E5FF4"/>
    <w:rsid w:val="00A0350E"/>
    <w:rsid w:val="00A03D71"/>
    <w:rsid w:val="00A24BB1"/>
    <w:rsid w:val="00A35DA0"/>
    <w:rsid w:val="00A45799"/>
    <w:rsid w:val="00A51E88"/>
    <w:rsid w:val="00A56BCC"/>
    <w:rsid w:val="00A65B75"/>
    <w:rsid w:val="00A91F89"/>
    <w:rsid w:val="00A934FD"/>
    <w:rsid w:val="00AB00E1"/>
    <w:rsid w:val="00AD3DB5"/>
    <w:rsid w:val="00AD4B42"/>
    <w:rsid w:val="00AE529E"/>
    <w:rsid w:val="00B04BAF"/>
    <w:rsid w:val="00B117EC"/>
    <w:rsid w:val="00B21E37"/>
    <w:rsid w:val="00B24769"/>
    <w:rsid w:val="00B2608B"/>
    <w:rsid w:val="00B41499"/>
    <w:rsid w:val="00B57A43"/>
    <w:rsid w:val="00B63D87"/>
    <w:rsid w:val="00B6709C"/>
    <w:rsid w:val="00B81E0B"/>
    <w:rsid w:val="00BA1178"/>
    <w:rsid w:val="00BA4D70"/>
    <w:rsid w:val="00BA5005"/>
    <w:rsid w:val="00BB052D"/>
    <w:rsid w:val="00BB41BE"/>
    <w:rsid w:val="00BB491B"/>
    <w:rsid w:val="00BC26B7"/>
    <w:rsid w:val="00BC45BD"/>
    <w:rsid w:val="00BF4D87"/>
    <w:rsid w:val="00C0662E"/>
    <w:rsid w:val="00C13DAF"/>
    <w:rsid w:val="00C14B5A"/>
    <w:rsid w:val="00C21FCC"/>
    <w:rsid w:val="00C30747"/>
    <w:rsid w:val="00C329D7"/>
    <w:rsid w:val="00C40861"/>
    <w:rsid w:val="00C7135B"/>
    <w:rsid w:val="00C71469"/>
    <w:rsid w:val="00C75B61"/>
    <w:rsid w:val="00C76799"/>
    <w:rsid w:val="00C92808"/>
    <w:rsid w:val="00CA2F0C"/>
    <w:rsid w:val="00CA31E6"/>
    <w:rsid w:val="00CD3409"/>
    <w:rsid w:val="00D055C5"/>
    <w:rsid w:val="00D1335B"/>
    <w:rsid w:val="00D35F7B"/>
    <w:rsid w:val="00D45558"/>
    <w:rsid w:val="00D46580"/>
    <w:rsid w:val="00D707B2"/>
    <w:rsid w:val="00D71DC0"/>
    <w:rsid w:val="00D825FE"/>
    <w:rsid w:val="00DB0A04"/>
    <w:rsid w:val="00DB1156"/>
    <w:rsid w:val="00DC3BE3"/>
    <w:rsid w:val="00DD5CE9"/>
    <w:rsid w:val="00DE2771"/>
    <w:rsid w:val="00E16968"/>
    <w:rsid w:val="00E33FE4"/>
    <w:rsid w:val="00E46D8D"/>
    <w:rsid w:val="00E7027D"/>
    <w:rsid w:val="00EB6F71"/>
    <w:rsid w:val="00EC6C35"/>
    <w:rsid w:val="00ED7197"/>
    <w:rsid w:val="00EE6F53"/>
    <w:rsid w:val="00EF0536"/>
    <w:rsid w:val="00EF3BDE"/>
    <w:rsid w:val="00EF7728"/>
    <w:rsid w:val="00F063B2"/>
    <w:rsid w:val="00F23B40"/>
    <w:rsid w:val="00F4077D"/>
    <w:rsid w:val="00F42A1E"/>
    <w:rsid w:val="00F461FD"/>
    <w:rsid w:val="00F47594"/>
    <w:rsid w:val="00F501FF"/>
    <w:rsid w:val="00F5194E"/>
    <w:rsid w:val="00F55BA6"/>
    <w:rsid w:val="00F63EBB"/>
    <w:rsid w:val="00F703E9"/>
    <w:rsid w:val="00F734F9"/>
    <w:rsid w:val="00F7458C"/>
    <w:rsid w:val="00F76588"/>
    <w:rsid w:val="00F8476B"/>
    <w:rsid w:val="00FA09EE"/>
    <w:rsid w:val="00FB5BAE"/>
    <w:rsid w:val="00FF4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F2328"/>
  <w15:docId w15:val="{BB652218-311F-4E98-B22C-FA621910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C00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4F9"/>
    <w:pPr>
      <w:ind w:left="720"/>
      <w:contextualSpacing/>
    </w:pPr>
  </w:style>
  <w:style w:type="paragraph" w:styleId="Textedebulles">
    <w:name w:val="Balloon Text"/>
    <w:basedOn w:val="Normal"/>
    <w:link w:val="TextedebullesCar"/>
    <w:uiPriority w:val="99"/>
    <w:semiHidden/>
    <w:unhideWhenUsed/>
    <w:rsid w:val="00EF77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728"/>
    <w:rPr>
      <w:rFonts w:ascii="Tahoma" w:hAnsi="Tahoma" w:cs="Tahoma"/>
      <w:sz w:val="16"/>
      <w:szCs w:val="16"/>
    </w:rPr>
  </w:style>
  <w:style w:type="character" w:styleId="Lienhypertexte">
    <w:name w:val="Hyperlink"/>
    <w:basedOn w:val="Policepardfaut"/>
    <w:uiPriority w:val="99"/>
    <w:unhideWhenUsed/>
    <w:rsid w:val="00A0350E"/>
    <w:rPr>
      <w:color w:val="0000FF" w:themeColor="hyperlink"/>
      <w:u w:val="single"/>
    </w:rPr>
  </w:style>
  <w:style w:type="table" w:styleId="Grilledutableau">
    <w:name w:val="Table Grid"/>
    <w:basedOn w:val="TableauNormal"/>
    <w:uiPriority w:val="59"/>
    <w:rsid w:val="000B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66F94"/>
    <w:pPr>
      <w:tabs>
        <w:tab w:val="center" w:pos="4536"/>
        <w:tab w:val="right" w:pos="9072"/>
      </w:tabs>
      <w:spacing w:after="0" w:line="240" w:lineRule="auto"/>
    </w:pPr>
  </w:style>
  <w:style w:type="character" w:customStyle="1" w:styleId="En-tteCar">
    <w:name w:val="En-tête Car"/>
    <w:basedOn w:val="Policepardfaut"/>
    <w:link w:val="En-tte"/>
    <w:uiPriority w:val="99"/>
    <w:rsid w:val="00966F94"/>
  </w:style>
  <w:style w:type="paragraph" w:styleId="Pieddepage">
    <w:name w:val="footer"/>
    <w:basedOn w:val="Normal"/>
    <w:link w:val="PieddepageCar"/>
    <w:uiPriority w:val="99"/>
    <w:unhideWhenUsed/>
    <w:rsid w:val="00966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6F94"/>
  </w:style>
  <w:style w:type="character" w:customStyle="1" w:styleId="Titre1Car">
    <w:name w:val="Titre 1 Car"/>
    <w:basedOn w:val="Policepardfaut"/>
    <w:link w:val="Titre1"/>
    <w:uiPriority w:val="9"/>
    <w:rsid w:val="001C001D"/>
    <w:rPr>
      <w:rFonts w:asciiTheme="majorHAnsi" w:eastAsiaTheme="majorEastAsia" w:hAnsiTheme="majorHAnsi" w:cstheme="majorBidi"/>
      <w:color w:val="365F91" w:themeColor="accent1" w:themeShade="BF"/>
      <w:sz w:val="32"/>
      <w:szCs w:val="32"/>
    </w:rPr>
  </w:style>
  <w:style w:type="character" w:styleId="Marquedecommentaire">
    <w:name w:val="annotation reference"/>
    <w:basedOn w:val="Policepardfaut"/>
    <w:uiPriority w:val="99"/>
    <w:semiHidden/>
    <w:unhideWhenUsed/>
    <w:rsid w:val="00697040"/>
    <w:rPr>
      <w:sz w:val="16"/>
      <w:szCs w:val="16"/>
    </w:rPr>
  </w:style>
  <w:style w:type="paragraph" w:styleId="Commentaire">
    <w:name w:val="annotation text"/>
    <w:basedOn w:val="Normal"/>
    <w:link w:val="CommentaireCar"/>
    <w:uiPriority w:val="99"/>
    <w:semiHidden/>
    <w:unhideWhenUsed/>
    <w:rsid w:val="00697040"/>
    <w:pPr>
      <w:spacing w:line="240" w:lineRule="auto"/>
    </w:pPr>
    <w:rPr>
      <w:sz w:val="20"/>
      <w:szCs w:val="20"/>
    </w:rPr>
  </w:style>
  <w:style w:type="character" w:customStyle="1" w:styleId="CommentaireCar">
    <w:name w:val="Commentaire Car"/>
    <w:basedOn w:val="Policepardfaut"/>
    <w:link w:val="Commentaire"/>
    <w:uiPriority w:val="99"/>
    <w:semiHidden/>
    <w:rsid w:val="00697040"/>
    <w:rPr>
      <w:sz w:val="20"/>
      <w:szCs w:val="20"/>
    </w:rPr>
  </w:style>
  <w:style w:type="paragraph" w:styleId="Objetducommentaire">
    <w:name w:val="annotation subject"/>
    <w:basedOn w:val="Commentaire"/>
    <w:next w:val="Commentaire"/>
    <w:link w:val="ObjetducommentaireCar"/>
    <w:uiPriority w:val="99"/>
    <w:semiHidden/>
    <w:unhideWhenUsed/>
    <w:rsid w:val="00697040"/>
    <w:rPr>
      <w:b/>
      <w:bCs/>
    </w:rPr>
  </w:style>
  <w:style w:type="character" w:customStyle="1" w:styleId="ObjetducommentaireCar">
    <w:name w:val="Objet du commentaire Car"/>
    <w:basedOn w:val="CommentaireCar"/>
    <w:link w:val="Objetducommentaire"/>
    <w:uiPriority w:val="99"/>
    <w:semiHidden/>
    <w:rsid w:val="00697040"/>
    <w:rPr>
      <w:b/>
      <w:bCs/>
      <w:sz w:val="20"/>
      <w:szCs w:val="20"/>
    </w:rPr>
  </w:style>
  <w:style w:type="character" w:customStyle="1" w:styleId="Mentionnonrsolue1">
    <w:name w:val="Mention non résolue1"/>
    <w:basedOn w:val="Policepardfaut"/>
    <w:uiPriority w:val="99"/>
    <w:rsid w:val="0076262A"/>
    <w:rPr>
      <w:color w:val="605E5C"/>
      <w:shd w:val="clear" w:color="auto" w:fill="E1DFDD"/>
    </w:rPr>
  </w:style>
  <w:style w:type="character" w:styleId="Mentionnonrsolue">
    <w:name w:val="Unresolved Mention"/>
    <w:basedOn w:val="Policepardfaut"/>
    <w:uiPriority w:val="99"/>
    <w:semiHidden/>
    <w:unhideWhenUsed/>
    <w:rsid w:val="0083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529791">
      <w:bodyDiv w:val="1"/>
      <w:marLeft w:val="0"/>
      <w:marRight w:val="0"/>
      <w:marTop w:val="0"/>
      <w:marBottom w:val="0"/>
      <w:divBdr>
        <w:top w:val="none" w:sz="0" w:space="0" w:color="auto"/>
        <w:left w:val="none" w:sz="0" w:space="0" w:color="auto"/>
        <w:bottom w:val="none" w:sz="0" w:space="0" w:color="auto"/>
        <w:right w:val="none" w:sz="0" w:space="0" w:color="auto"/>
      </w:divBdr>
    </w:div>
    <w:div w:id="910429865">
      <w:bodyDiv w:val="1"/>
      <w:marLeft w:val="0"/>
      <w:marRight w:val="0"/>
      <w:marTop w:val="0"/>
      <w:marBottom w:val="0"/>
      <w:divBdr>
        <w:top w:val="none" w:sz="0" w:space="0" w:color="auto"/>
        <w:left w:val="none" w:sz="0" w:space="0" w:color="auto"/>
        <w:bottom w:val="none" w:sz="0" w:space="0" w:color="auto"/>
        <w:right w:val="none" w:sz="0" w:space="0" w:color="auto"/>
      </w:divBdr>
      <w:divsChild>
        <w:div w:id="1205630855">
          <w:marLeft w:val="0"/>
          <w:marRight w:val="0"/>
          <w:marTop w:val="0"/>
          <w:marBottom w:val="0"/>
          <w:divBdr>
            <w:top w:val="none" w:sz="0" w:space="0" w:color="auto"/>
            <w:left w:val="none" w:sz="0" w:space="0" w:color="auto"/>
            <w:bottom w:val="none" w:sz="0" w:space="0" w:color="auto"/>
            <w:right w:val="none" w:sz="0" w:space="0" w:color="auto"/>
          </w:divBdr>
        </w:div>
        <w:div w:id="685789063">
          <w:marLeft w:val="0"/>
          <w:marRight w:val="0"/>
          <w:marTop w:val="0"/>
          <w:marBottom w:val="0"/>
          <w:divBdr>
            <w:top w:val="none" w:sz="0" w:space="0" w:color="auto"/>
            <w:left w:val="none" w:sz="0" w:space="0" w:color="auto"/>
            <w:bottom w:val="none" w:sz="0" w:space="0" w:color="auto"/>
            <w:right w:val="none" w:sz="0" w:space="0" w:color="auto"/>
          </w:divBdr>
        </w:div>
        <w:div w:id="335572744">
          <w:marLeft w:val="0"/>
          <w:marRight w:val="0"/>
          <w:marTop w:val="0"/>
          <w:marBottom w:val="0"/>
          <w:divBdr>
            <w:top w:val="none" w:sz="0" w:space="0" w:color="auto"/>
            <w:left w:val="none" w:sz="0" w:space="0" w:color="auto"/>
            <w:bottom w:val="none" w:sz="0" w:space="0" w:color="auto"/>
            <w:right w:val="none" w:sz="0" w:space="0" w:color="auto"/>
          </w:divBdr>
        </w:div>
        <w:div w:id="1061251534">
          <w:marLeft w:val="0"/>
          <w:marRight w:val="0"/>
          <w:marTop w:val="0"/>
          <w:marBottom w:val="0"/>
          <w:divBdr>
            <w:top w:val="none" w:sz="0" w:space="0" w:color="auto"/>
            <w:left w:val="none" w:sz="0" w:space="0" w:color="auto"/>
            <w:bottom w:val="none" w:sz="0" w:space="0" w:color="auto"/>
            <w:right w:val="none" w:sz="0" w:space="0" w:color="auto"/>
          </w:divBdr>
        </w:div>
        <w:div w:id="738793769">
          <w:marLeft w:val="0"/>
          <w:marRight w:val="0"/>
          <w:marTop w:val="0"/>
          <w:marBottom w:val="0"/>
          <w:divBdr>
            <w:top w:val="none" w:sz="0" w:space="0" w:color="auto"/>
            <w:left w:val="none" w:sz="0" w:space="0" w:color="auto"/>
            <w:bottom w:val="none" w:sz="0" w:space="0" w:color="auto"/>
            <w:right w:val="none" w:sz="0" w:space="0" w:color="auto"/>
          </w:divBdr>
        </w:div>
      </w:divsChild>
    </w:div>
    <w:div w:id="9771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camelin@utbm.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phie.costil@utb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401</Words>
  <Characters>2207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Demoly</dc:creator>
  <cp:lastModifiedBy>Sophie COSTIL</cp:lastModifiedBy>
  <cp:revision>6</cp:revision>
  <cp:lastPrinted>2014-03-27T17:07:00Z</cp:lastPrinted>
  <dcterms:created xsi:type="dcterms:W3CDTF">2021-02-03T08:27:00Z</dcterms:created>
  <dcterms:modified xsi:type="dcterms:W3CDTF">2021-07-20T07:31:00Z</dcterms:modified>
</cp:coreProperties>
</file>